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51" w:rsidRPr="00AB6090" w:rsidRDefault="00E0000C" w:rsidP="00AB6090">
      <w:pPr>
        <w:rPr>
          <w:rStyle w:val="MainHeading"/>
          <w:sz w:val="22"/>
          <w:szCs w:val="22"/>
        </w:rPr>
      </w:pPr>
      <w:r w:rsidRPr="00AB609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FB364" wp14:editId="5849363F">
                <wp:simplePos x="0" y="0"/>
                <wp:positionH relativeFrom="column">
                  <wp:posOffset>2948940</wp:posOffset>
                </wp:positionH>
                <wp:positionV relativeFrom="paragraph">
                  <wp:posOffset>-83820</wp:posOffset>
                </wp:positionV>
                <wp:extent cx="3909060" cy="86106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7C17" w:rsidRPr="00714FE1" w:rsidRDefault="002D7C17" w:rsidP="00CD4EC3">
                            <w:pPr>
                              <w:spacing w:line="360" w:lineRule="auto"/>
                              <w:rPr>
                                <w:rStyle w:val="MainHeading"/>
                                <w:sz w:val="24"/>
                                <w:szCs w:val="24"/>
                              </w:rPr>
                            </w:pPr>
                            <w:r w:rsidRPr="00714FE1"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>CanMEDS</w:t>
                            </w:r>
                            <w:r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 xml:space="preserve"> Communicator</w:t>
                            </w:r>
                            <w:r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br/>
                              <w:t>Assessment</w:t>
                            </w:r>
                            <w:r w:rsidRPr="00714FE1"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>tool A2</w:t>
                            </w:r>
                            <w:r w:rsidRPr="00714FE1"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>Coaching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2.2pt;margin-top:-6.6pt;width:307.8pt;height:6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" filled="f" stroked="f">
                <v:textbox>
                  <w:txbxContent>
                    <w:p w:rsidR="002D7C17" w:rsidRPr="00714FE1" w:rsidRDefault="002D7C17" w:rsidP="00CD4EC3">
                      <w:pPr>
                        <w:spacing w:line="360" w:lineRule="auto"/>
                        <w:rPr>
                          <w:rStyle w:val="MainHeading"/>
                          <w:sz w:val="24"/>
                          <w:szCs w:val="24"/>
                        </w:rPr>
                      </w:pPr>
                      <w:r w:rsidRPr="00714FE1">
                        <w:rPr>
                          <w:rStyle w:val="MainHeading"/>
                          <w:sz w:val="24"/>
                          <w:szCs w:val="24"/>
                        </w:rPr>
                        <w:t>CanMEDS</w:t>
                      </w:r>
                      <w:r>
                        <w:rPr>
                          <w:rStyle w:val="MainHeading"/>
                          <w:sz w:val="24"/>
                          <w:szCs w:val="24"/>
                        </w:rPr>
                        <w:t xml:space="preserve"> Communicator</w:t>
                      </w:r>
                      <w:r>
                        <w:rPr>
                          <w:rStyle w:val="MainHeading"/>
                          <w:sz w:val="24"/>
                          <w:szCs w:val="24"/>
                        </w:rPr>
                        <w:br/>
                        <w:t>Assessment</w:t>
                      </w:r>
                      <w:r w:rsidRPr="00714FE1">
                        <w:rPr>
                          <w:rStyle w:val="MainHeading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MainHeading"/>
                          <w:sz w:val="24"/>
                          <w:szCs w:val="24"/>
                        </w:rPr>
                        <w:t>tool A2</w:t>
                      </w:r>
                      <w:r w:rsidRPr="00714FE1">
                        <w:rPr>
                          <w:rStyle w:val="MainHeading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Style w:val="MainHeading"/>
                          <w:sz w:val="24"/>
                          <w:szCs w:val="24"/>
                        </w:rPr>
                        <w:t>Coaching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6090">
        <w:drawing>
          <wp:anchor distT="0" distB="0" distL="114300" distR="114300" simplePos="0" relativeHeight="251665408" behindDoc="1" locked="0" layoutInCell="1" allowOverlap="1" wp14:anchorId="1C7824B6" wp14:editId="26D24073">
            <wp:simplePos x="0" y="0"/>
            <wp:positionH relativeFrom="column">
              <wp:align>center</wp:align>
            </wp:positionH>
            <wp:positionV relativeFrom="page">
              <wp:posOffset>457200</wp:posOffset>
            </wp:positionV>
            <wp:extent cx="6867144" cy="941832"/>
            <wp:effectExtent l="0" t="0" r="0" b="0"/>
            <wp:wrapThrough wrapText="bothSides">
              <wp:wrapPolygon edited="0">
                <wp:start x="0" y="0"/>
                <wp:lineTo x="0" y="20974"/>
                <wp:lineTo x="21512" y="20974"/>
                <wp:lineTo x="2151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144" cy="941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D23" w:rsidRPr="006B4D23" w:rsidRDefault="00AA2770" w:rsidP="006B4D23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Consultation Letter Rating Scale</w:t>
      </w:r>
      <w:r w:rsidR="00D820D6">
        <w:rPr>
          <w:rStyle w:val="FootnoteReference"/>
          <w:b/>
          <w:sz w:val="28"/>
          <w:szCs w:val="28"/>
        </w:rPr>
        <w:footnoteReference w:id="1"/>
      </w:r>
    </w:p>
    <w:p w:rsidR="006B4D23" w:rsidRPr="00605076" w:rsidRDefault="006B4D23" w:rsidP="006B4D23">
      <w:pPr>
        <w:rPr>
          <w:i/>
        </w:rPr>
      </w:pPr>
    </w:p>
    <w:p w:rsidR="00AE369D" w:rsidRDefault="00AE369D" w:rsidP="00AE3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i/>
          <w:iCs/>
          <w:sz w:val="18"/>
          <w:szCs w:val="18"/>
          <w:lang w:val="en-CA"/>
        </w:rPr>
      </w:pPr>
      <w:r>
        <w:rPr>
          <w:i/>
          <w:iCs/>
          <w:sz w:val="18"/>
          <w:szCs w:val="18"/>
          <w:lang w:val="en-CA"/>
        </w:rPr>
        <w:t>The unmodified content below was created by</w:t>
      </w:r>
      <w:r w:rsidRPr="00AE369D">
        <w:rPr>
          <w:i/>
          <w:sz w:val="18"/>
          <w:szCs w:val="18"/>
        </w:rPr>
        <w:t xml:space="preserve"> </w:t>
      </w:r>
      <w:r w:rsidR="00AA2770">
        <w:rPr>
          <w:i/>
          <w:sz w:val="18"/>
          <w:szCs w:val="18"/>
        </w:rPr>
        <w:t>S. Dojeiji, E Keely and K. Myers</w:t>
      </w:r>
      <w:r w:rsidRPr="00AE369D">
        <w:rPr>
          <w:i/>
          <w:sz w:val="18"/>
          <w:szCs w:val="18"/>
        </w:rPr>
        <w:t>.</w:t>
      </w:r>
      <w:r>
        <w:rPr>
          <w:iCs/>
          <w:sz w:val="18"/>
          <w:szCs w:val="18"/>
          <w:lang w:val="en-CA"/>
        </w:rPr>
        <w:t xml:space="preserve">  </w:t>
      </w:r>
      <w:r>
        <w:rPr>
          <w:i/>
          <w:iCs/>
          <w:sz w:val="18"/>
          <w:szCs w:val="18"/>
          <w:lang w:val="en-CA"/>
        </w:rPr>
        <w:t>You may use, reproduce and modify the content for your own non-commercial purposes provided that your modifications are clearly indicated and you provide attribution to the authors. </w:t>
      </w:r>
      <w:r w:rsidR="00550A06">
        <w:rPr>
          <w:i/>
          <w:iCs/>
          <w:sz w:val="18"/>
          <w:szCs w:val="18"/>
          <w:lang w:val="en-CA"/>
        </w:rPr>
        <w:t xml:space="preserve">The prime author should be notified </w:t>
      </w:r>
      <w:r w:rsidR="007A18C5">
        <w:rPr>
          <w:i/>
          <w:iCs/>
          <w:sz w:val="18"/>
          <w:szCs w:val="18"/>
          <w:lang w:val="en-CA"/>
        </w:rPr>
        <w:t>(</w:t>
      </w:r>
      <w:r w:rsidR="007A18C5">
        <w:rPr>
          <w:i/>
          <w:iCs/>
          <w:sz w:val="18"/>
          <w:szCs w:val="18"/>
          <w:lang w:val="en-CA"/>
        </w:rPr>
        <w:t>canmeds@royalcollege.ca</w:t>
      </w:r>
      <w:r w:rsidR="007A18C5">
        <w:rPr>
          <w:i/>
          <w:iCs/>
          <w:sz w:val="18"/>
          <w:szCs w:val="18"/>
          <w:lang w:val="en-CA"/>
        </w:rPr>
        <w:t xml:space="preserve"> )</w:t>
      </w:r>
      <w:r w:rsidR="00550A06">
        <w:rPr>
          <w:i/>
          <w:iCs/>
          <w:sz w:val="18"/>
          <w:szCs w:val="18"/>
          <w:lang w:val="en-CA"/>
        </w:rPr>
        <w:t xml:space="preserve">of </w:t>
      </w:r>
      <w:r w:rsidR="007A18C5">
        <w:rPr>
          <w:i/>
          <w:iCs/>
          <w:sz w:val="18"/>
          <w:szCs w:val="18"/>
          <w:lang w:val="en-CA"/>
        </w:rPr>
        <w:t>any</w:t>
      </w:r>
      <w:r w:rsidR="00550A06">
        <w:rPr>
          <w:i/>
          <w:iCs/>
          <w:sz w:val="18"/>
          <w:szCs w:val="18"/>
          <w:lang w:val="en-CA"/>
        </w:rPr>
        <w:t xml:space="preserve"> changes </w:t>
      </w:r>
      <w:r w:rsidR="007A18C5">
        <w:rPr>
          <w:i/>
          <w:iCs/>
          <w:sz w:val="18"/>
          <w:szCs w:val="18"/>
          <w:lang w:val="en-CA"/>
        </w:rPr>
        <w:t xml:space="preserve">that are </w:t>
      </w:r>
      <w:r w:rsidR="00550A06">
        <w:rPr>
          <w:i/>
          <w:iCs/>
          <w:sz w:val="18"/>
          <w:szCs w:val="18"/>
          <w:lang w:val="en-CA"/>
        </w:rPr>
        <w:t xml:space="preserve">made </w:t>
      </w:r>
      <w:r w:rsidR="007A18C5">
        <w:rPr>
          <w:i/>
          <w:iCs/>
          <w:sz w:val="18"/>
          <w:szCs w:val="18"/>
          <w:lang w:val="en-CA"/>
        </w:rPr>
        <w:t xml:space="preserve">to this tool </w:t>
      </w:r>
      <w:r w:rsidR="00550A06">
        <w:rPr>
          <w:i/>
          <w:iCs/>
          <w:sz w:val="18"/>
          <w:szCs w:val="18"/>
          <w:lang w:val="en-CA"/>
        </w:rPr>
        <w:t>and the impact</w:t>
      </w:r>
      <w:r w:rsidR="007A18C5">
        <w:rPr>
          <w:i/>
          <w:iCs/>
          <w:sz w:val="18"/>
          <w:szCs w:val="18"/>
          <w:lang w:val="en-CA"/>
        </w:rPr>
        <w:t>of its use</w:t>
      </w:r>
      <w:r w:rsidR="00550A06">
        <w:rPr>
          <w:i/>
          <w:iCs/>
          <w:sz w:val="18"/>
          <w:szCs w:val="18"/>
          <w:lang w:val="en-CA"/>
        </w:rPr>
        <w:t xml:space="preserve"> in </w:t>
      </w:r>
      <w:r w:rsidR="007A18C5">
        <w:rPr>
          <w:i/>
          <w:iCs/>
          <w:sz w:val="18"/>
          <w:szCs w:val="18"/>
          <w:lang w:val="en-CA"/>
        </w:rPr>
        <w:t>the users individual program</w:t>
      </w:r>
      <w:r w:rsidR="00550A06">
        <w:rPr>
          <w:i/>
          <w:iCs/>
          <w:sz w:val="18"/>
          <w:szCs w:val="18"/>
          <w:lang w:val="en-CA"/>
        </w:rPr>
        <w:t>.</w:t>
      </w:r>
      <w:r>
        <w:rPr>
          <w:i/>
          <w:iCs/>
          <w:sz w:val="18"/>
          <w:szCs w:val="18"/>
          <w:lang w:val="en-CA"/>
        </w:rPr>
        <w:t xml:space="preserve"> The authors may revoke this permission at any time by providing written notice.  </w:t>
      </w:r>
    </w:p>
    <w:p w:rsidR="00AE369D" w:rsidRDefault="00AE369D" w:rsidP="00AE3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i/>
          <w:iCs/>
          <w:sz w:val="18"/>
          <w:szCs w:val="18"/>
          <w:lang w:val="en-CA"/>
        </w:rPr>
      </w:pPr>
      <w:r>
        <w:rPr>
          <w:b/>
          <w:bCs/>
          <w:i/>
          <w:iCs/>
          <w:sz w:val="18"/>
          <w:szCs w:val="18"/>
          <w:lang w:val="en-CA"/>
        </w:rPr>
        <w:t>NOTICE:  The content below may have been modified from its original form and may not represent the opinion or views of the Royal College.</w:t>
      </w:r>
    </w:p>
    <w:p w:rsidR="00AA2770" w:rsidRPr="007D5653" w:rsidRDefault="00AA2770" w:rsidP="00AA2770">
      <w:r w:rsidRPr="007D5653">
        <w:t>Instructions for Assessor:</w:t>
      </w:r>
    </w:p>
    <w:p w:rsidR="006F792E" w:rsidRPr="007D5653" w:rsidRDefault="00AA2770" w:rsidP="009A7907">
      <w:pPr>
        <w:tabs>
          <w:tab w:val="left" w:pos="450"/>
        </w:tabs>
        <w:ind w:left="450" w:hanging="270"/>
        <w:rPr>
          <w:b/>
        </w:rPr>
      </w:pPr>
      <w:r w:rsidRPr="007D5653">
        <w:t xml:space="preserve">• </w:t>
      </w:r>
      <w:r w:rsidR="009A7907">
        <w:t xml:space="preserve"> </w:t>
      </w:r>
      <w:r w:rsidR="007C7BC7">
        <w:t>Written c</w:t>
      </w:r>
      <w:r w:rsidRPr="007D5653">
        <w:t xml:space="preserve">ommunication </w:t>
      </w:r>
      <w:r w:rsidRPr="007D5653">
        <w:t xml:space="preserve">competencies can be developed over time. Using the form below, please help this learner gain insight into </w:t>
      </w:r>
      <w:r w:rsidR="00F74711">
        <w:t xml:space="preserve">and improve </w:t>
      </w:r>
      <w:r w:rsidRPr="007D5653">
        <w:t xml:space="preserve">his/her </w:t>
      </w:r>
      <w:r w:rsidR="007C7BC7">
        <w:t xml:space="preserve">written </w:t>
      </w:r>
      <w:r w:rsidRPr="007D5653">
        <w:t xml:space="preserve">communication skills by providing valuable </w:t>
      </w:r>
      <w:r w:rsidRPr="007D5653">
        <w:t>feedback</w:t>
      </w:r>
      <w:bookmarkStart w:id="0" w:name="_GoBack"/>
      <w:bookmarkEnd w:id="0"/>
      <w:r w:rsidR="00F74711">
        <w:t xml:space="preserve"> on the consultation letter content and style</w:t>
      </w:r>
      <w:r w:rsidR="009A7907">
        <w:t xml:space="preserve"> </w:t>
      </w:r>
      <w:r w:rsidR="00F74711">
        <w:t>.</w:t>
      </w:r>
      <w:r w:rsidRPr="007D5653">
        <w:t xml:space="preserve"> </w:t>
      </w:r>
    </w:p>
    <w:p w:rsidR="00F74711" w:rsidRDefault="00AA2770" w:rsidP="009A7907">
      <w:pPr>
        <w:tabs>
          <w:tab w:val="left" w:pos="450"/>
        </w:tabs>
        <w:autoSpaceDE w:val="0"/>
        <w:autoSpaceDN w:val="0"/>
        <w:adjustRightInd w:val="0"/>
        <w:ind w:left="450" w:hanging="270"/>
        <w:rPr>
          <w:rFonts w:eastAsiaTheme="minorEastAsia" w:cs="AGaramondPro-Regular"/>
          <w:noProof w:val="0"/>
          <w:lang w:eastAsia="ja-JP"/>
        </w:rPr>
      </w:pPr>
      <w:proofErr w:type="gramStart"/>
      <w:r w:rsidRPr="007D5653">
        <w:rPr>
          <w:rFonts w:eastAsiaTheme="minorEastAsia" w:cs="AGaramondPro-Regular"/>
          <w:noProof w:val="0"/>
          <w:lang w:eastAsia="ja-JP"/>
        </w:rPr>
        <w:t xml:space="preserve">• </w:t>
      </w:r>
      <w:r w:rsidR="009A7907">
        <w:rPr>
          <w:rFonts w:eastAsiaTheme="minorEastAsia" w:cs="AGaramondPro-Regular"/>
          <w:noProof w:val="0"/>
          <w:lang w:eastAsia="ja-JP"/>
        </w:rPr>
        <w:t xml:space="preserve"> </w:t>
      </w:r>
      <w:r w:rsidRPr="007D5653">
        <w:rPr>
          <w:rFonts w:eastAsiaTheme="minorEastAsia" w:cs="AGaramondPro-Regular"/>
          <w:noProof w:val="0"/>
          <w:lang w:eastAsia="ja-JP"/>
        </w:rPr>
        <w:t>Circle</w:t>
      </w:r>
      <w:proofErr w:type="gramEnd"/>
      <w:r w:rsidRPr="007D5653">
        <w:rPr>
          <w:rFonts w:eastAsiaTheme="minorEastAsia" w:cs="AGaramondPro-Regular"/>
          <w:noProof w:val="0"/>
          <w:lang w:eastAsia="ja-JP"/>
        </w:rPr>
        <w:t xml:space="preserve"> your answer for each </w:t>
      </w:r>
      <w:r w:rsidR="00F74711">
        <w:rPr>
          <w:rFonts w:eastAsiaTheme="minorEastAsia" w:cs="AGaramondPro-Regular"/>
          <w:noProof w:val="0"/>
          <w:lang w:eastAsia="ja-JP"/>
        </w:rPr>
        <w:t>component of the consultation letter and for the global rating at the end</w:t>
      </w:r>
      <w:r w:rsidR="00C77B75">
        <w:rPr>
          <w:rFonts w:eastAsiaTheme="minorEastAsia" w:cs="AGaramondPro-Regular"/>
          <w:noProof w:val="0"/>
          <w:lang w:eastAsia="ja-JP"/>
        </w:rPr>
        <w:t>.</w:t>
      </w:r>
    </w:p>
    <w:p w:rsidR="00AA2770" w:rsidRPr="00853C4D" w:rsidRDefault="00F74711" w:rsidP="009A7907">
      <w:pPr>
        <w:pStyle w:val="ListParagraph"/>
        <w:numPr>
          <w:ilvl w:val="0"/>
          <w:numId w:val="37"/>
        </w:numPr>
        <w:tabs>
          <w:tab w:val="left" w:pos="450"/>
        </w:tabs>
        <w:autoSpaceDE w:val="0"/>
        <w:autoSpaceDN w:val="0"/>
        <w:adjustRightInd w:val="0"/>
        <w:ind w:left="450" w:hanging="270"/>
        <w:rPr>
          <w:rFonts w:eastAsiaTheme="minorEastAsia" w:cs="AGaramondPro-Regular"/>
          <w:noProof w:val="0"/>
          <w:lang w:eastAsia="ja-JP"/>
        </w:rPr>
      </w:pPr>
      <w:r>
        <w:rPr>
          <w:rFonts w:eastAsiaTheme="minorEastAsia" w:cs="AGaramondPro-Regular"/>
          <w:noProof w:val="0"/>
          <w:lang w:eastAsia="ja-JP"/>
        </w:rPr>
        <w:t>Use this rating scale with the letter you’ve reviewed as a springboard for discussion on how to improve future consultation letters</w:t>
      </w:r>
      <w:r w:rsidR="00AA2770" w:rsidRPr="00853C4D">
        <w:rPr>
          <w:rFonts w:eastAsiaTheme="minorEastAsia" w:cs="AGaramondPro-Regular"/>
          <w:noProof w:val="0"/>
          <w:lang w:eastAsia="ja-JP"/>
        </w:rPr>
        <w:t>.</w:t>
      </w:r>
    </w:p>
    <w:p w:rsidR="00AA2770" w:rsidRPr="007D5653" w:rsidRDefault="00AA2770" w:rsidP="00AA2770">
      <w:pPr>
        <w:autoSpaceDE w:val="0"/>
        <w:autoSpaceDN w:val="0"/>
        <w:adjustRightInd w:val="0"/>
        <w:rPr>
          <w:rFonts w:eastAsiaTheme="minorEastAsia" w:cs="AGaramondPro-Regular"/>
          <w:noProof w:val="0"/>
          <w:lang w:eastAsia="ja-JP"/>
        </w:rPr>
      </w:pPr>
    </w:p>
    <w:p w:rsidR="009A7907" w:rsidRDefault="00AA2770" w:rsidP="00AA2770">
      <w:pPr>
        <w:autoSpaceDE w:val="0"/>
        <w:autoSpaceDN w:val="0"/>
        <w:adjustRightInd w:val="0"/>
        <w:rPr>
          <w:rFonts w:eastAsiaTheme="minorEastAsia" w:cs="AGaramondPro-Regular"/>
          <w:noProof w:val="0"/>
          <w:lang w:eastAsia="ja-JP"/>
        </w:rPr>
      </w:pPr>
      <w:r w:rsidRPr="007D5653">
        <w:rPr>
          <w:rFonts w:eastAsiaTheme="minorEastAsia" w:cs="AGaramondPro-Regular"/>
          <w:noProof w:val="0"/>
          <w:lang w:eastAsia="ja-JP"/>
        </w:rPr>
        <w:t>Resident</w:t>
      </w:r>
      <w:r w:rsidR="009A7907">
        <w:rPr>
          <w:rFonts w:eastAsiaTheme="minorEastAsia" w:cs="AGaramondPro-Regular"/>
          <w:noProof w:val="0"/>
          <w:lang w:eastAsia="ja-JP"/>
        </w:rPr>
        <w:t>’s</w:t>
      </w:r>
      <w:r w:rsidRPr="007D5653">
        <w:rPr>
          <w:rFonts w:eastAsiaTheme="minorEastAsia" w:cs="AGaramondPro-Regular"/>
          <w:noProof w:val="0"/>
          <w:lang w:eastAsia="ja-JP"/>
        </w:rPr>
        <w:t xml:space="preserve"> Name</w:t>
      </w:r>
      <w:proofErr w:type="gramStart"/>
      <w:r w:rsidRPr="007D5653">
        <w:rPr>
          <w:rFonts w:eastAsiaTheme="minorEastAsia" w:cs="AGaramondPro-Regular"/>
          <w:noProof w:val="0"/>
          <w:lang w:eastAsia="ja-JP"/>
        </w:rPr>
        <w:t>:_</w:t>
      </w:r>
      <w:proofErr w:type="gramEnd"/>
      <w:r w:rsidRPr="007D5653">
        <w:rPr>
          <w:rFonts w:eastAsiaTheme="minorEastAsia" w:cs="AGaramondPro-Regular"/>
          <w:noProof w:val="0"/>
          <w:lang w:eastAsia="ja-JP"/>
        </w:rPr>
        <w:t>_____________________________________________________________</w:t>
      </w:r>
    </w:p>
    <w:p w:rsidR="00AA2770" w:rsidRPr="007D5653" w:rsidRDefault="00AA2770" w:rsidP="00AA2770">
      <w:pPr>
        <w:autoSpaceDE w:val="0"/>
        <w:autoSpaceDN w:val="0"/>
        <w:adjustRightInd w:val="0"/>
        <w:rPr>
          <w:rFonts w:eastAsiaTheme="minorEastAsia" w:cs="AGaramondPro-Regular"/>
          <w:noProof w:val="0"/>
          <w:lang w:eastAsia="ja-JP"/>
        </w:rPr>
      </w:pPr>
      <w:r w:rsidRPr="007D5653">
        <w:rPr>
          <w:rFonts w:eastAsiaTheme="minorEastAsia" w:cs="AGaramondPro-Regular"/>
          <w:noProof w:val="0"/>
          <w:lang w:eastAsia="ja-JP"/>
        </w:rPr>
        <w:t>PGY Level: ___________________________________________________________________</w:t>
      </w:r>
    </w:p>
    <w:p w:rsidR="00AA2770" w:rsidRPr="007D5653" w:rsidRDefault="007C7BC7" w:rsidP="00AA2770">
      <w:pPr>
        <w:autoSpaceDE w:val="0"/>
        <w:autoSpaceDN w:val="0"/>
        <w:adjustRightInd w:val="0"/>
        <w:rPr>
          <w:rFonts w:eastAsiaTheme="minorEastAsia" w:cs="AGaramondPro-Regular"/>
          <w:noProof w:val="0"/>
          <w:lang w:eastAsia="ja-JP"/>
        </w:rPr>
      </w:pPr>
      <w:r>
        <w:rPr>
          <w:rFonts w:eastAsiaTheme="minorEastAsia" w:cs="AGaramondPro-Regular"/>
          <w:noProof w:val="0"/>
          <w:lang w:eastAsia="ja-JP"/>
        </w:rPr>
        <w:t>Supervisor</w:t>
      </w:r>
      <w:r w:rsidR="009A7907">
        <w:rPr>
          <w:rFonts w:eastAsiaTheme="minorEastAsia" w:cs="AGaramondPro-Regular"/>
          <w:noProof w:val="0"/>
          <w:lang w:eastAsia="ja-JP"/>
        </w:rPr>
        <w:t>’s</w:t>
      </w:r>
      <w:r>
        <w:rPr>
          <w:rFonts w:eastAsiaTheme="minorEastAsia" w:cs="AGaramondPro-Regular"/>
          <w:noProof w:val="0"/>
          <w:lang w:eastAsia="ja-JP"/>
        </w:rPr>
        <w:t xml:space="preserve"> Name</w:t>
      </w:r>
      <w:proofErr w:type="gramStart"/>
      <w:r>
        <w:rPr>
          <w:rFonts w:eastAsiaTheme="minorEastAsia" w:cs="AGaramondPro-Regular"/>
          <w:noProof w:val="0"/>
          <w:lang w:eastAsia="ja-JP"/>
        </w:rPr>
        <w:t>:</w:t>
      </w:r>
      <w:r w:rsidR="00853C4D">
        <w:rPr>
          <w:rFonts w:eastAsiaTheme="minorEastAsia" w:cs="AGaramondPro-Regular"/>
          <w:noProof w:val="0"/>
          <w:lang w:eastAsia="ja-JP"/>
        </w:rPr>
        <w:t>_</w:t>
      </w:r>
      <w:proofErr w:type="gramEnd"/>
      <w:r w:rsidR="00AA2770" w:rsidRPr="007D5653">
        <w:rPr>
          <w:rFonts w:eastAsiaTheme="minorEastAsia" w:cs="AGaramondPro-Regular"/>
          <w:noProof w:val="0"/>
          <w:lang w:eastAsia="ja-JP"/>
        </w:rPr>
        <w:t>____________________________________________________________</w:t>
      </w:r>
    </w:p>
    <w:p w:rsidR="00AA2770" w:rsidRPr="007D5653" w:rsidRDefault="00AA2770" w:rsidP="00AA2770">
      <w:pPr>
        <w:rPr>
          <w:b/>
        </w:rPr>
      </w:pPr>
      <w:r w:rsidRPr="007D5653">
        <w:rPr>
          <w:rFonts w:eastAsiaTheme="minorEastAsia" w:cs="AGaramondPro-Regular"/>
          <w:noProof w:val="0"/>
          <w:lang w:eastAsia="ja-JP"/>
        </w:rPr>
        <w:t>Date: _______________________________________________________________________</w:t>
      </w:r>
    </w:p>
    <w:p w:rsidR="00614AB9" w:rsidRPr="007D5653" w:rsidRDefault="00614AB9" w:rsidP="005C47CA">
      <w:pPr>
        <w:rPr>
          <w:b/>
        </w:rPr>
      </w:pPr>
    </w:p>
    <w:p w:rsidR="00103D4A" w:rsidRPr="007D5653" w:rsidRDefault="00103D4A" w:rsidP="005C47CA">
      <w:pPr>
        <w:rPr>
          <w:b/>
        </w:rPr>
      </w:pPr>
      <w:r w:rsidRPr="007D5653">
        <w:rPr>
          <w:b/>
        </w:rPr>
        <w:t>CONTENT</w:t>
      </w:r>
    </w:p>
    <w:p w:rsidR="00103D4A" w:rsidRPr="007D5653" w:rsidRDefault="00103D4A" w:rsidP="005C47C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1012"/>
        <w:gridCol w:w="1191"/>
        <w:gridCol w:w="2203"/>
        <w:gridCol w:w="2204"/>
      </w:tblGrid>
      <w:tr w:rsidR="00103D4A" w:rsidRPr="007D5653" w:rsidTr="00103D4A">
        <w:tc>
          <w:tcPr>
            <w:tcW w:w="5418" w:type="dxa"/>
            <w:gridSpan w:val="3"/>
          </w:tcPr>
          <w:p w:rsidR="007161A3" w:rsidRPr="007D5653" w:rsidRDefault="007161A3" w:rsidP="007161A3">
            <w:pPr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1. HISTORY</w:t>
            </w:r>
          </w:p>
          <w:p w:rsidR="007161A3" w:rsidRPr="007D5653" w:rsidRDefault="007161A3" w:rsidP="007161A3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• Identified chief problem/reason for referral</w:t>
            </w:r>
          </w:p>
          <w:p w:rsidR="007161A3" w:rsidRPr="007D5653" w:rsidRDefault="007161A3" w:rsidP="007161A3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• Described the chief complaint</w:t>
            </w:r>
          </w:p>
          <w:p w:rsidR="00103D4A" w:rsidRPr="007D5653" w:rsidRDefault="007161A3" w:rsidP="002D7C17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• Identified relevant past history</w:t>
            </w:r>
          </w:p>
        </w:tc>
        <w:tc>
          <w:tcPr>
            <w:tcW w:w="5598" w:type="dxa"/>
            <w:gridSpan w:val="3"/>
          </w:tcPr>
          <w:p w:rsidR="007161A3" w:rsidRPr="007D5653" w:rsidRDefault="007161A3" w:rsidP="007161A3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• Listed current medications, as appropriate</w:t>
            </w:r>
          </w:p>
          <w:p w:rsidR="00103D4A" w:rsidRPr="007D5653" w:rsidRDefault="007161A3" w:rsidP="002D7C17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 xml:space="preserve">• </w:t>
            </w:r>
            <w:r w:rsidR="00C2726B">
              <w:rPr>
                <w:sz w:val="18"/>
                <w:szCs w:val="18"/>
              </w:rPr>
              <w:t>Provided o</w:t>
            </w:r>
            <w:r w:rsidRPr="007D5653">
              <w:rPr>
                <w:sz w:val="18"/>
                <w:szCs w:val="18"/>
              </w:rPr>
              <w:t>ther history appropriate to presenting problem:</w:t>
            </w:r>
            <w:r w:rsidR="00C2726B">
              <w:rPr>
                <w:sz w:val="18"/>
                <w:szCs w:val="18"/>
              </w:rPr>
              <w:t xml:space="preserve">  </w:t>
            </w:r>
            <w:r w:rsidRPr="007D5653">
              <w:rPr>
                <w:sz w:val="18"/>
                <w:szCs w:val="18"/>
              </w:rPr>
              <w:t>Psychosocial history, functional history, family history, review</w:t>
            </w:r>
            <w:r w:rsidR="002D7C17">
              <w:rPr>
                <w:sz w:val="18"/>
                <w:szCs w:val="18"/>
              </w:rPr>
              <w:t xml:space="preserve"> </w:t>
            </w:r>
            <w:r w:rsidRPr="007D5653">
              <w:rPr>
                <w:sz w:val="18"/>
                <w:szCs w:val="18"/>
              </w:rPr>
              <w:t>of systems, etc.</w:t>
            </w:r>
          </w:p>
        </w:tc>
      </w:tr>
      <w:tr w:rsidR="00103D4A" w:rsidRPr="007D5653" w:rsidTr="00103D4A">
        <w:tc>
          <w:tcPr>
            <w:tcW w:w="2203" w:type="dxa"/>
          </w:tcPr>
          <w:p w:rsidR="004428C5" w:rsidRPr="007D5653" w:rsidRDefault="004428C5" w:rsidP="004428C5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POOR</w:t>
            </w:r>
          </w:p>
          <w:p w:rsidR="004428C5" w:rsidRPr="007D5653" w:rsidRDefault="004428C5" w:rsidP="004428C5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1</w:t>
            </w:r>
          </w:p>
          <w:p w:rsidR="00103D4A" w:rsidRPr="007D5653" w:rsidRDefault="004428C5" w:rsidP="004428C5">
            <w:pPr>
              <w:jc w:val="center"/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Missing relevant data</w:t>
            </w:r>
          </w:p>
        </w:tc>
        <w:tc>
          <w:tcPr>
            <w:tcW w:w="2203" w:type="dxa"/>
          </w:tcPr>
          <w:p w:rsidR="004428C5" w:rsidRPr="007D5653" w:rsidRDefault="004428C5" w:rsidP="004428C5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BORDERLINE</w:t>
            </w:r>
          </w:p>
          <w:p w:rsidR="00103D4A" w:rsidRPr="007D5653" w:rsidRDefault="004428C5" w:rsidP="004428C5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03" w:type="dxa"/>
            <w:gridSpan w:val="2"/>
          </w:tcPr>
          <w:p w:rsidR="004428C5" w:rsidRPr="007D5653" w:rsidRDefault="004428C5" w:rsidP="004428C5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ACCEPTABLE</w:t>
            </w:r>
          </w:p>
          <w:p w:rsidR="004428C5" w:rsidRPr="007D5653" w:rsidRDefault="004428C5" w:rsidP="004428C5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3</w:t>
            </w:r>
          </w:p>
          <w:p w:rsidR="00103D4A" w:rsidRPr="007D5653" w:rsidRDefault="004428C5" w:rsidP="004428C5">
            <w:pPr>
              <w:jc w:val="center"/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Most of relevant data present</w:t>
            </w:r>
          </w:p>
        </w:tc>
        <w:tc>
          <w:tcPr>
            <w:tcW w:w="2203" w:type="dxa"/>
          </w:tcPr>
          <w:p w:rsidR="004428C5" w:rsidRPr="007D5653" w:rsidRDefault="004428C5" w:rsidP="004428C5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GOOD</w:t>
            </w:r>
          </w:p>
          <w:p w:rsidR="00103D4A" w:rsidRPr="007D5653" w:rsidRDefault="004428C5" w:rsidP="004428C5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04" w:type="dxa"/>
          </w:tcPr>
          <w:p w:rsidR="004428C5" w:rsidRPr="007D5653" w:rsidRDefault="004428C5" w:rsidP="004428C5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EXCELLENT</w:t>
            </w:r>
          </w:p>
          <w:p w:rsidR="004428C5" w:rsidRPr="007D5653" w:rsidRDefault="004428C5" w:rsidP="004428C5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5</w:t>
            </w:r>
          </w:p>
          <w:p w:rsidR="00103D4A" w:rsidRPr="007D5653" w:rsidRDefault="004428C5" w:rsidP="004428C5">
            <w:pPr>
              <w:jc w:val="center"/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All relevant data present</w:t>
            </w:r>
          </w:p>
        </w:tc>
      </w:tr>
    </w:tbl>
    <w:p w:rsidR="00103D4A" w:rsidRPr="007D5653" w:rsidRDefault="00103D4A" w:rsidP="005C47CA">
      <w:pPr>
        <w:rPr>
          <w:b/>
        </w:rPr>
      </w:pPr>
    </w:p>
    <w:p w:rsidR="007161A3" w:rsidRPr="007D5653" w:rsidRDefault="007161A3" w:rsidP="005C47C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4428C5" w:rsidRPr="007D5653" w:rsidTr="00D92E0C">
        <w:tc>
          <w:tcPr>
            <w:tcW w:w="11016" w:type="dxa"/>
            <w:gridSpan w:val="5"/>
          </w:tcPr>
          <w:p w:rsidR="004428C5" w:rsidRPr="007D5653" w:rsidRDefault="004428C5" w:rsidP="004428C5">
            <w:pPr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2. PHYSICAL EXAMINATION</w:t>
            </w:r>
          </w:p>
          <w:p w:rsidR="004428C5" w:rsidRPr="007D5653" w:rsidRDefault="004428C5" w:rsidP="002D7C17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• Described physical examination findings relevant to presenting problem</w:t>
            </w:r>
          </w:p>
        </w:tc>
      </w:tr>
      <w:tr w:rsidR="007161A3" w:rsidRPr="007D5653" w:rsidTr="007161A3">
        <w:tc>
          <w:tcPr>
            <w:tcW w:w="2203" w:type="dxa"/>
          </w:tcPr>
          <w:p w:rsidR="004428C5" w:rsidRPr="007D5653" w:rsidRDefault="004428C5" w:rsidP="004428C5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POOR</w:t>
            </w:r>
          </w:p>
          <w:p w:rsidR="004428C5" w:rsidRPr="007D5653" w:rsidRDefault="004428C5" w:rsidP="004428C5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1</w:t>
            </w:r>
          </w:p>
          <w:p w:rsidR="007161A3" w:rsidRPr="007D5653" w:rsidRDefault="004428C5" w:rsidP="004428C5">
            <w:pPr>
              <w:jc w:val="center"/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Missing relevant physical exam</w:t>
            </w:r>
          </w:p>
        </w:tc>
        <w:tc>
          <w:tcPr>
            <w:tcW w:w="2203" w:type="dxa"/>
          </w:tcPr>
          <w:p w:rsidR="004428C5" w:rsidRPr="007D5653" w:rsidRDefault="004428C5" w:rsidP="004428C5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BORDERLINE</w:t>
            </w:r>
          </w:p>
          <w:p w:rsidR="007161A3" w:rsidRPr="007D5653" w:rsidRDefault="004428C5" w:rsidP="004428C5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03" w:type="dxa"/>
          </w:tcPr>
          <w:p w:rsidR="004428C5" w:rsidRPr="007D5653" w:rsidRDefault="004428C5" w:rsidP="004428C5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ACCEPTABLE</w:t>
            </w:r>
          </w:p>
          <w:p w:rsidR="004428C5" w:rsidRPr="007D5653" w:rsidRDefault="004428C5" w:rsidP="004428C5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3</w:t>
            </w:r>
          </w:p>
          <w:p w:rsidR="007161A3" w:rsidRPr="007D5653" w:rsidRDefault="004428C5" w:rsidP="004428C5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 xml:space="preserve">Most of relevant </w:t>
            </w:r>
            <w:r w:rsidR="00D92E0C" w:rsidRPr="007D5653">
              <w:rPr>
                <w:sz w:val="18"/>
                <w:szCs w:val="18"/>
              </w:rPr>
              <w:t>p</w:t>
            </w:r>
            <w:r w:rsidRPr="007D5653">
              <w:rPr>
                <w:sz w:val="18"/>
                <w:szCs w:val="18"/>
              </w:rPr>
              <w:t>hysical exam present</w:t>
            </w:r>
          </w:p>
        </w:tc>
        <w:tc>
          <w:tcPr>
            <w:tcW w:w="2203" w:type="dxa"/>
          </w:tcPr>
          <w:p w:rsidR="004428C5" w:rsidRPr="007D5653" w:rsidRDefault="004428C5" w:rsidP="004428C5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GOOD</w:t>
            </w:r>
          </w:p>
          <w:p w:rsidR="007161A3" w:rsidRPr="007D5653" w:rsidRDefault="004428C5" w:rsidP="004428C5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04" w:type="dxa"/>
          </w:tcPr>
          <w:p w:rsidR="004428C5" w:rsidRPr="007D5653" w:rsidRDefault="004428C5" w:rsidP="004428C5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EXCELLENT</w:t>
            </w:r>
          </w:p>
          <w:p w:rsidR="004428C5" w:rsidRPr="007D5653" w:rsidRDefault="004428C5" w:rsidP="004428C5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5</w:t>
            </w:r>
          </w:p>
          <w:p w:rsidR="007161A3" w:rsidRDefault="004428C5" w:rsidP="004428C5">
            <w:pPr>
              <w:jc w:val="center"/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All relevant physical exam present</w:t>
            </w:r>
          </w:p>
          <w:p w:rsidR="00C77B75" w:rsidRDefault="00C77B75" w:rsidP="004428C5">
            <w:pPr>
              <w:jc w:val="center"/>
              <w:rPr>
                <w:sz w:val="18"/>
                <w:szCs w:val="18"/>
              </w:rPr>
            </w:pPr>
          </w:p>
          <w:p w:rsidR="00C77B75" w:rsidRDefault="00C77B75" w:rsidP="004428C5">
            <w:pPr>
              <w:jc w:val="center"/>
              <w:rPr>
                <w:sz w:val="18"/>
                <w:szCs w:val="18"/>
              </w:rPr>
            </w:pPr>
          </w:p>
          <w:p w:rsidR="00C77B75" w:rsidRDefault="00C77B75" w:rsidP="004428C5">
            <w:pPr>
              <w:jc w:val="center"/>
              <w:rPr>
                <w:sz w:val="18"/>
                <w:szCs w:val="18"/>
              </w:rPr>
            </w:pPr>
          </w:p>
          <w:p w:rsidR="00C77B75" w:rsidRPr="007D5653" w:rsidRDefault="00C77B75" w:rsidP="004428C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77B75" w:rsidRDefault="00C77B75" w:rsidP="00D92E0C">
      <w:pPr>
        <w:rPr>
          <w:b/>
          <w:sz w:val="18"/>
          <w:szCs w:val="18"/>
        </w:rPr>
        <w:sectPr w:rsidR="00C77B75" w:rsidSect="008E24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lowerLetter"/>
          </w:footnotePr>
          <w:endnotePr>
            <w:numFmt w:val="lowerLetter"/>
          </w:endnotePr>
          <w:pgSz w:w="12240" w:h="15840"/>
          <w:pgMar w:top="720" w:right="720" w:bottom="720" w:left="720" w:header="720" w:footer="288" w:gutter="0"/>
          <w:cols w:space="720"/>
          <w:titlePg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1012"/>
        <w:gridCol w:w="1191"/>
        <w:gridCol w:w="2203"/>
        <w:gridCol w:w="2204"/>
      </w:tblGrid>
      <w:tr w:rsidR="007161A3" w:rsidRPr="007D5653" w:rsidTr="007161A3">
        <w:tc>
          <w:tcPr>
            <w:tcW w:w="5418" w:type="dxa"/>
            <w:gridSpan w:val="3"/>
          </w:tcPr>
          <w:p w:rsidR="00D92E0C" w:rsidRPr="007D5653" w:rsidRDefault="00D92E0C" w:rsidP="00D92E0C">
            <w:pPr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lastRenderedPageBreak/>
              <w:t>3. IMPRESSION AND PLAN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• Provided diagnosis and/or differential diagnosis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• Provided a management plan</w:t>
            </w:r>
          </w:p>
          <w:p w:rsidR="007161A3" w:rsidRPr="007D5653" w:rsidRDefault="00D92E0C" w:rsidP="00D92E0C">
            <w:pPr>
              <w:rPr>
                <w:b/>
              </w:rPr>
            </w:pPr>
            <w:r w:rsidRPr="007D5653">
              <w:rPr>
                <w:sz w:val="18"/>
                <w:szCs w:val="18"/>
              </w:rPr>
              <w:t>• Provided a rationale for the management plan (education)</w:t>
            </w:r>
          </w:p>
        </w:tc>
        <w:tc>
          <w:tcPr>
            <w:tcW w:w="5598" w:type="dxa"/>
            <w:gridSpan w:val="3"/>
          </w:tcPr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• Stated whether the management plan was discussed with patient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• Stated who would be responsible for elements of the management plan and follow-up</w:t>
            </w:r>
          </w:p>
          <w:p w:rsidR="007161A3" w:rsidRPr="007D5653" w:rsidRDefault="00D92E0C" w:rsidP="00D92E0C">
            <w:pPr>
              <w:rPr>
                <w:b/>
              </w:rPr>
            </w:pPr>
            <w:r w:rsidRPr="007D5653">
              <w:rPr>
                <w:sz w:val="18"/>
                <w:szCs w:val="18"/>
              </w:rPr>
              <w:t>• Answered the referring physicians question (if present)</w:t>
            </w:r>
          </w:p>
        </w:tc>
      </w:tr>
      <w:tr w:rsidR="007161A3" w:rsidRPr="007D5653" w:rsidTr="007161A3">
        <w:tc>
          <w:tcPr>
            <w:tcW w:w="2203" w:type="dxa"/>
          </w:tcPr>
          <w:p w:rsidR="00D92E0C" w:rsidRPr="007D5653" w:rsidRDefault="00D92E0C" w:rsidP="007D5653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POOR</w:t>
            </w:r>
          </w:p>
          <w:p w:rsidR="00D92E0C" w:rsidRPr="007D5653" w:rsidRDefault="00D92E0C" w:rsidP="007D5653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1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Key issues not  addressed.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Did not answer referring</w:t>
            </w:r>
            <w:r w:rsidR="002D7C17">
              <w:rPr>
                <w:sz w:val="18"/>
                <w:szCs w:val="18"/>
              </w:rPr>
              <w:t xml:space="preserve"> </w:t>
            </w:r>
            <w:r w:rsidRPr="007D5653">
              <w:rPr>
                <w:sz w:val="18"/>
                <w:szCs w:val="18"/>
              </w:rPr>
              <w:t>physician’s question.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No rationale for</w:t>
            </w:r>
          </w:p>
          <w:p w:rsidR="00C2726B" w:rsidRDefault="00D92E0C" w:rsidP="002D7C17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recommendations. No education</w:t>
            </w:r>
            <w:r w:rsidR="002D7C17">
              <w:rPr>
                <w:sz w:val="18"/>
                <w:szCs w:val="18"/>
              </w:rPr>
              <w:t xml:space="preserve"> </w:t>
            </w:r>
            <w:r w:rsidRPr="007D5653">
              <w:rPr>
                <w:sz w:val="18"/>
                <w:szCs w:val="18"/>
              </w:rPr>
              <w:t xml:space="preserve">provided. </w:t>
            </w:r>
          </w:p>
          <w:p w:rsidR="007161A3" w:rsidRPr="007D5653" w:rsidRDefault="00D92E0C" w:rsidP="002D7C17">
            <w:pPr>
              <w:rPr>
                <w:b/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No</w:t>
            </w:r>
            <w:r w:rsidR="002D7C17">
              <w:rPr>
                <w:sz w:val="18"/>
                <w:szCs w:val="18"/>
              </w:rPr>
              <w:t xml:space="preserve"> </w:t>
            </w:r>
            <w:r w:rsidRPr="007D5653">
              <w:rPr>
                <w:sz w:val="18"/>
                <w:szCs w:val="18"/>
              </w:rPr>
              <w:t>indication of who will do what.</w:t>
            </w:r>
          </w:p>
        </w:tc>
        <w:tc>
          <w:tcPr>
            <w:tcW w:w="2203" w:type="dxa"/>
          </w:tcPr>
          <w:p w:rsidR="00D92E0C" w:rsidRPr="007D5653" w:rsidRDefault="00D92E0C" w:rsidP="007D5653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BORDERLINE</w:t>
            </w:r>
          </w:p>
          <w:p w:rsidR="007161A3" w:rsidRPr="007D5653" w:rsidRDefault="00D92E0C" w:rsidP="007D5653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03" w:type="dxa"/>
            <w:gridSpan w:val="2"/>
          </w:tcPr>
          <w:p w:rsidR="00D92E0C" w:rsidRPr="007D5653" w:rsidRDefault="00D92E0C" w:rsidP="007D5653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ACCEPTABLE</w:t>
            </w:r>
          </w:p>
          <w:p w:rsidR="00D92E0C" w:rsidRPr="007D5653" w:rsidRDefault="00D92E0C" w:rsidP="007D5653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3</w:t>
            </w:r>
          </w:p>
          <w:p w:rsidR="00C2726B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 xml:space="preserve">Most key issues identified and addressed. 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Answered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referring physician’s</w:t>
            </w:r>
          </w:p>
          <w:p w:rsidR="00C2726B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 xml:space="preserve">question. 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Some rationale for recommendations.</w:t>
            </w:r>
          </w:p>
          <w:p w:rsidR="00C2726B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No education  provided.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Some indication of who is</w:t>
            </w:r>
          </w:p>
          <w:p w:rsidR="007161A3" w:rsidRPr="007D5653" w:rsidRDefault="00D92E0C" w:rsidP="00D92E0C">
            <w:pPr>
              <w:rPr>
                <w:b/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 xml:space="preserve">responsible for  management plan elements and </w:t>
            </w:r>
            <w:r w:rsidR="00ED6DA4">
              <w:rPr>
                <w:sz w:val="18"/>
                <w:szCs w:val="18"/>
              </w:rPr>
              <w:br/>
            </w:r>
            <w:r w:rsidRPr="007D5653">
              <w:rPr>
                <w:sz w:val="18"/>
                <w:szCs w:val="18"/>
              </w:rPr>
              <w:t>follow-up.</w:t>
            </w:r>
          </w:p>
        </w:tc>
        <w:tc>
          <w:tcPr>
            <w:tcW w:w="2203" w:type="dxa"/>
          </w:tcPr>
          <w:p w:rsidR="00D92E0C" w:rsidRPr="007D5653" w:rsidRDefault="00D92E0C" w:rsidP="007D5653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GOOD</w:t>
            </w:r>
          </w:p>
          <w:p w:rsidR="007161A3" w:rsidRPr="007D5653" w:rsidRDefault="00D92E0C" w:rsidP="007D5653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04" w:type="dxa"/>
          </w:tcPr>
          <w:p w:rsidR="00D92E0C" w:rsidRPr="007D5653" w:rsidRDefault="00D92E0C" w:rsidP="007D5653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EXCELLENT</w:t>
            </w:r>
          </w:p>
          <w:p w:rsidR="00D92E0C" w:rsidRPr="007D5653" w:rsidRDefault="00D92E0C" w:rsidP="007D5653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5</w:t>
            </w:r>
          </w:p>
          <w:p w:rsidR="00C2726B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 xml:space="preserve">All key issues identified and addressed. 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Answered referring</w:t>
            </w:r>
            <w:r w:rsidR="00ED6DA4">
              <w:rPr>
                <w:sz w:val="18"/>
                <w:szCs w:val="18"/>
              </w:rPr>
              <w:t xml:space="preserve"> </w:t>
            </w:r>
            <w:r w:rsidRPr="007D5653">
              <w:rPr>
                <w:sz w:val="18"/>
                <w:szCs w:val="18"/>
              </w:rPr>
              <w:t>physician’s question. Provided rationale for recommendations</w:t>
            </w:r>
          </w:p>
          <w:p w:rsidR="00C2726B" w:rsidRDefault="00D92E0C" w:rsidP="00ED6DA4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 xml:space="preserve">made. </w:t>
            </w:r>
          </w:p>
          <w:p w:rsidR="00C2726B" w:rsidRDefault="00D92E0C" w:rsidP="00ED6DA4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Provided education. Clear plan f</w:t>
            </w:r>
            <w:r w:rsidR="00ED6DA4">
              <w:rPr>
                <w:sz w:val="18"/>
                <w:szCs w:val="18"/>
              </w:rPr>
              <w:t>or who will do what and who is r</w:t>
            </w:r>
            <w:r w:rsidRPr="007D5653">
              <w:rPr>
                <w:sz w:val="18"/>
                <w:szCs w:val="18"/>
              </w:rPr>
              <w:t>esponsible</w:t>
            </w:r>
            <w:r w:rsidR="00ED6DA4">
              <w:rPr>
                <w:sz w:val="18"/>
                <w:szCs w:val="18"/>
              </w:rPr>
              <w:t xml:space="preserve"> </w:t>
            </w:r>
            <w:r w:rsidRPr="007D5653">
              <w:rPr>
                <w:sz w:val="18"/>
                <w:szCs w:val="18"/>
              </w:rPr>
              <w:t xml:space="preserve">for follow-up. </w:t>
            </w:r>
          </w:p>
          <w:p w:rsidR="007161A3" w:rsidRPr="007D5653" w:rsidRDefault="00D92E0C" w:rsidP="00ED6DA4">
            <w:pPr>
              <w:rPr>
                <w:b/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Noted what patient was told.</w:t>
            </w:r>
          </w:p>
        </w:tc>
      </w:tr>
    </w:tbl>
    <w:p w:rsidR="007161A3" w:rsidRPr="007D5653" w:rsidRDefault="007161A3" w:rsidP="005C47CA">
      <w:pPr>
        <w:rPr>
          <w:b/>
        </w:rPr>
      </w:pPr>
    </w:p>
    <w:p w:rsidR="00F74711" w:rsidRDefault="00F74711" w:rsidP="005C47CA">
      <w:pPr>
        <w:rPr>
          <w:b/>
        </w:rPr>
      </w:pPr>
      <w:r>
        <w:rPr>
          <w:b/>
        </w:rPr>
        <w:t>STYLE</w:t>
      </w:r>
    </w:p>
    <w:p w:rsidR="00F74711" w:rsidRPr="007D5653" w:rsidRDefault="00F74711" w:rsidP="005C47C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1012"/>
        <w:gridCol w:w="1191"/>
        <w:gridCol w:w="2203"/>
        <w:gridCol w:w="2204"/>
      </w:tblGrid>
      <w:tr w:rsidR="007161A3" w:rsidRPr="007D5653" w:rsidTr="007161A3">
        <w:tc>
          <w:tcPr>
            <w:tcW w:w="5418" w:type="dxa"/>
            <w:gridSpan w:val="3"/>
          </w:tcPr>
          <w:p w:rsidR="00D92E0C" w:rsidRPr="007D5653" w:rsidRDefault="00D92E0C" w:rsidP="00D92E0C">
            <w:pPr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4. CLARITY AND BREVITY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• Words used: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short (less than 3 syllables)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active voice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minimal medical jargon; minimal filler words/phrases</w:t>
            </w:r>
          </w:p>
          <w:p w:rsidR="007161A3" w:rsidRPr="007D5653" w:rsidRDefault="00D92E0C" w:rsidP="00D92E0C">
            <w:pPr>
              <w:rPr>
                <w:b/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no word or phrase repetition</w:t>
            </w:r>
          </w:p>
        </w:tc>
        <w:tc>
          <w:tcPr>
            <w:tcW w:w="5598" w:type="dxa"/>
            <w:gridSpan w:val="3"/>
          </w:tcPr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• Length of sentences: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one idea per sentence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each sentence less than 3 lines long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• Length of paragraphs: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one topic per paragraph</w:t>
            </w:r>
          </w:p>
          <w:p w:rsidR="007161A3" w:rsidRPr="007D5653" w:rsidRDefault="00D92E0C" w:rsidP="00D92E0C">
            <w:pPr>
              <w:rPr>
                <w:b/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each paragraph less than 4-5 sentences long</w:t>
            </w:r>
          </w:p>
        </w:tc>
      </w:tr>
      <w:tr w:rsidR="007161A3" w:rsidRPr="007D5653" w:rsidTr="007161A3">
        <w:tc>
          <w:tcPr>
            <w:tcW w:w="2203" w:type="dxa"/>
          </w:tcPr>
          <w:p w:rsidR="00D92E0C" w:rsidRPr="007D5653" w:rsidRDefault="00D92E0C" w:rsidP="00D92E0C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POOR</w:t>
            </w:r>
          </w:p>
          <w:p w:rsidR="00D92E0C" w:rsidRPr="007D5653" w:rsidRDefault="00D92E0C" w:rsidP="00D92E0C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1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Wordy. Message unclear Redundant words/phrases Lots of jargon and fillers.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Mostly passive tone. Long sentences.</w:t>
            </w:r>
          </w:p>
          <w:p w:rsidR="007161A3" w:rsidRPr="007D5653" w:rsidRDefault="00D92E0C" w:rsidP="00D92E0C">
            <w:pPr>
              <w:rPr>
                <w:b/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Long paragraphs.</w:t>
            </w:r>
          </w:p>
        </w:tc>
        <w:tc>
          <w:tcPr>
            <w:tcW w:w="2203" w:type="dxa"/>
          </w:tcPr>
          <w:p w:rsidR="00D92E0C" w:rsidRPr="007D5653" w:rsidRDefault="00D92E0C" w:rsidP="00D92E0C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BORDERLINE</w:t>
            </w:r>
          </w:p>
          <w:p w:rsidR="007161A3" w:rsidRPr="007D5653" w:rsidRDefault="00D92E0C" w:rsidP="00D92E0C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03" w:type="dxa"/>
            <w:gridSpan w:val="2"/>
          </w:tcPr>
          <w:p w:rsidR="00D92E0C" w:rsidRPr="007D5653" w:rsidRDefault="00D92E0C" w:rsidP="00D92E0C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ACCEPTABLE</w:t>
            </w:r>
          </w:p>
          <w:p w:rsidR="00D92E0C" w:rsidRPr="007D5653" w:rsidRDefault="00D92E0C" w:rsidP="00D92E0C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3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Concise. Minimal jargon and fillers. Some active tone. Some short sentences.</w:t>
            </w:r>
          </w:p>
          <w:p w:rsidR="007161A3" w:rsidRPr="007D5653" w:rsidRDefault="00D92E0C" w:rsidP="00D92E0C">
            <w:pPr>
              <w:rPr>
                <w:b/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Some sentences with one idea/sentence. Some short paragraphs.</w:t>
            </w:r>
          </w:p>
        </w:tc>
        <w:tc>
          <w:tcPr>
            <w:tcW w:w="2203" w:type="dxa"/>
          </w:tcPr>
          <w:p w:rsidR="00D92E0C" w:rsidRPr="007D5653" w:rsidRDefault="00D92E0C" w:rsidP="00D92E0C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GOOD</w:t>
            </w:r>
          </w:p>
          <w:p w:rsidR="007161A3" w:rsidRPr="007D5653" w:rsidRDefault="00D92E0C" w:rsidP="00D92E0C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04" w:type="dxa"/>
          </w:tcPr>
          <w:p w:rsidR="00D92E0C" w:rsidRPr="007D5653" w:rsidRDefault="00D92E0C" w:rsidP="00D92E0C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EXCELLENT</w:t>
            </w:r>
          </w:p>
          <w:p w:rsidR="00D92E0C" w:rsidRPr="007D5653" w:rsidRDefault="00D92E0C" w:rsidP="00D92E0C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5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 xml:space="preserve">Concise. Clear and organized. </w:t>
            </w:r>
            <w:r w:rsidRPr="007D5653">
              <w:rPr>
                <w:sz w:val="18"/>
                <w:szCs w:val="18"/>
              </w:rPr>
              <w:br/>
              <w:t>No redundant  words/phrases.</w:t>
            </w:r>
          </w:p>
          <w:p w:rsidR="00D92E0C" w:rsidRPr="007D5653" w:rsidRDefault="00D92E0C" w:rsidP="00D92E0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No jargon and fillers. Active tone primarily. Short sentences.</w:t>
            </w:r>
          </w:p>
          <w:p w:rsidR="007161A3" w:rsidRPr="007D5653" w:rsidRDefault="00D92E0C" w:rsidP="00D92E0C">
            <w:pPr>
              <w:rPr>
                <w:b/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One idea/sentence. Short paragraphs.</w:t>
            </w:r>
          </w:p>
        </w:tc>
      </w:tr>
    </w:tbl>
    <w:p w:rsidR="007161A3" w:rsidRPr="007D5653" w:rsidRDefault="007161A3" w:rsidP="005C47CA">
      <w:pPr>
        <w:rPr>
          <w:b/>
        </w:rPr>
      </w:pPr>
    </w:p>
    <w:p w:rsidR="007161A3" w:rsidRPr="007D5653" w:rsidRDefault="007161A3" w:rsidP="005C47C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AD65BC" w:rsidRPr="007D5653" w:rsidTr="00AD65BC">
        <w:tc>
          <w:tcPr>
            <w:tcW w:w="11016" w:type="dxa"/>
            <w:gridSpan w:val="5"/>
          </w:tcPr>
          <w:p w:rsidR="00AD65BC" w:rsidRPr="007D5653" w:rsidRDefault="00AD65BC" w:rsidP="00AD65BC">
            <w:pPr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5. ORGANIZATION OF LETTER</w:t>
            </w:r>
          </w:p>
          <w:p w:rsidR="00AD65BC" w:rsidRPr="007D5653" w:rsidRDefault="00AD65BC" w:rsidP="00AD65B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• Use of headings</w:t>
            </w:r>
          </w:p>
          <w:p w:rsidR="00AD65BC" w:rsidRPr="007D5653" w:rsidRDefault="00AD65BC" w:rsidP="00AD65B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• Layout visually appealing with lots of white space</w:t>
            </w:r>
          </w:p>
          <w:p w:rsidR="00AD65BC" w:rsidRPr="007D5653" w:rsidRDefault="00AD65BC" w:rsidP="00AD65B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• Use of bulleted or numbered lists, tables, or graphics as appropriate</w:t>
            </w:r>
          </w:p>
          <w:p w:rsidR="00AD65BC" w:rsidRPr="007D5653" w:rsidRDefault="00AD65BC" w:rsidP="007161A3">
            <w:pPr>
              <w:rPr>
                <w:b/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• Information easy to scan</w:t>
            </w:r>
          </w:p>
        </w:tc>
      </w:tr>
      <w:tr w:rsidR="007161A3" w:rsidRPr="007D5653" w:rsidTr="007161A3">
        <w:tc>
          <w:tcPr>
            <w:tcW w:w="2203" w:type="dxa"/>
          </w:tcPr>
          <w:p w:rsidR="00AD65BC" w:rsidRPr="007D5653" w:rsidRDefault="00AD65BC" w:rsidP="00AD65BC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POOR</w:t>
            </w:r>
          </w:p>
          <w:p w:rsidR="00AD65BC" w:rsidRPr="007D5653" w:rsidRDefault="00AD65BC" w:rsidP="00AD65BC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1</w:t>
            </w:r>
          </w:p>
          <w:p w:rsidR="00AD65BC" w:rsidRPr="007D5653" w:rsidRDefault="00AD65BC" w:rsidP="00AD65B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No headings.</w:t>
            </w:r>
            <w:r w:rsidR="00ED6DA4">
              <w:rPr>
                <w:sz w:val="18"/>
                <w:szCs w:val="18"/>
              </w:rPr>
              <w:br/>
            </w:r>
            <w:r w:rsidRPr="007D5653">
              <w:rPr>
                <w:sz w:val="18"/>
                <w:szCs w:val="18"/>
              </w:rPr>
              <w:t>No white space.</w:t>
            </w:r>
          </w:p>
          <w:p w:rsidR="00AD65BC" w:rsidRPr="007D5653" w:rsidRDefault="00AD65BC" w:rsidP="00AD65B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No bulleted or numbered lists.</w:t>
            </w:r>
          </w:p>
          <w:p w:rsidR="007161A3" w:rsidRPr="007D5653" w:rsidRDefault="00AD65BC" w:rsidP="00AD65BC">
            <w:pPr>
              <w:rPr>
                <w:b/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 xml:space="preserve">No tables. </w:t>
            </w:r>
            <w:r w:rsidRPr="007D5653">
              <w:rPr>
                <w:sz w:val="18"/>
                <w:szCs w:val="18"/>
              </w:rPr>
              <w:br/>
              <w:t>Difficult to scan.</w:t>
            </w:r>
          </w:p>
        </w:tc>
        <w:tc>
          <w:tcPr>
            <w:tcW w:w="2203" w:type="dxa"/>
          </w:tcPr>
          <w:p w:rsidR="00AD65BC" w:rsidRPr="007D5653" w:rsidRDefault="00AD65BC" w:rsidP="00AD65BC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BORDERLINE</w:t>
            </w:r>
          </w:p>
          <w:p w:rsidR="007161A3" w:rsidRPr="007D5653" w:rsidRDefault="00AD65BC" w:rsidP="00AD65BC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03" w:type="dxa"/>
          </w:tcPr>
          <w:p w:rsidR="00AD65BC" w:rsidRPr="007D5653" w:rsidRDefault="00AD65BC" w:rsidP="00AD65BC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ACCEPTABLE</w:t>
            </w:r>
          </w:p>
          <w:p w:rsidR="00AD65BC" w:rsidRPr="007D5653" w:rsidRDefault="00AD65BC" w:rsidP="00AD65BC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3</w:t>
            </w:r>
          </w:p>
          <w:p w:rsidR="00AD65BC" w:rsidRPr="007D5653" w:rsidRDefault="00AD65BC" w:rsidP="00AD65B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 xml:space="preserve">Some headings used. Some white space. Some bulleted and numbered lists. Generally easy to scan. </w:t>
            </w:r>
            <w:r w:rsidRPr="007D5653">
              <w:rPr>
                <w:sz w:val="18"/>
                <w:szCs w:val="18"/>
              </w:rPr>
              <w:br/>
              <w:t>Most key info</w:t>
            </w:r>
          </w:p>
          <w:p w:rsidR="007161A3" w:rsidRPr="007D5653" w:rsidRDefault="00AD65BC" w:rsidP="00AD65BC">
            <w:pPr>
              <w:rPr>
                <w:b/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easy to find.</w:t>
            </w:r>
          </w:p>
        </w:tc>
        <w:tc>
          <w:tcPr>
            <w:tcW w:w="2203" w:type="dxa"/>
          </w:tcPr>
          <w:p w:rsidR="00AD65BC" w:rsidRPr="007D5653" w:rsidRDefault="00AD65BC" w:rsidP="00AD65BC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GOOD</w:t>
            </w:r>
          </w:p>
          <w:p w:rsidR="007161A3" w:rsidRPr="007D5653" w:rsidRDefault="00AD65BC" w:rsidP="00AD65BC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04" w:type="dxa"/>
          </w:tcPr>
          <w:p w:rsidR="00AD65BC" w:rsidRPr="007D5653" w:rsidRDefault="00AD65BC" w:rsidP="00AD65BC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EXCELLENT</w:t>
            </w:r>
          </w:p>
          <w:p w:rsidR="00AD65BC" w:rsidRPr="007D5653" w:rsidRDefault="00AD65BC" w:rsidP="00AD65BC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5</w:t>
            </w:r>
          </w:p>
          <w:p w:rsidR="00AD65BC" w:rsidRPr="007D5653" w:rsidRDefault="00AD65BC" w:rsidP="00AD65B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 xml:space="preserve">Headings clear and appropriate </w:t>
            </w:r>
            <w:r w:rsidRPr="007D5653">
              <w:rPr>
                <w:sz w:val="18"/>
                <w:szCs w:val="18"/>
              </w:rPr>
              <w:br/>
              <w:t>Lots of white space.  Numbered</w:t>
            </w:r>
          </w:p>
          <w:p w:rsidR="007161A3" w:rsidRPr="007D5653" w:rsidRDefault="00AD65BC" w:rsidP="00AD65BC">
            <w:pPr>
              <w:rPr>
                <w:b/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 xml:space="preserve">and bulleted lists. Use of graphics or tables. </w:t>
            </w:r>
            <w:r w:rsidRPr="007D5653">
              <w:rPr>
                <w:sz w:val="18"/>
                <w:szCs w:val="18"/>
              </w:rPr>
              <w:br/>
              <w:t>Very easy to scan.</w:t>
            </w:r>
          </w:p>
        </w:tc>
      </w:tr>
    </w:tbl>
    <w:p w:rsidR="007161A3" w:rsidRDefault="007161A3" w:rsidP="005C47CA">
      <w:pPr>
        <w:rPr>
          <w:b/>
        </w:rPr>
      </w:pPr>
    </w:p>
    <w:p w:rsidR="00ED6DA4" w:rsidRPr="007D5653" w:rsidRDefault="00ED6DA4" w:rsidP="005C47CA">
      <w:pPr>
        <w:rPr>
          <w:b/>
        </w:rPr>
      </w:pPr>
    </w:p>
    <w:p w:rsidR="007C7BC7" w:rsidRDefault="007C7BC7" w:rsidP="005C47CA">
      <w:pPr>
        <w:rPr>
          <w:rFonts w:eastAsiaTheme="minorEastAsia" w:cs="AGaramondPro-Regular"/>
          <w:noProof w:val="0"/>
          <w:lang w:eastAsia="ja-JP"/>
        </w:rPr>
      </w:pPr>
    </w:p>
    <w:p w:rsidR="00AD65BC" w:rsidRPr="007D5653" w:rsidRDefault="00AD65BC" w:rsidP="005C47CA">
      <w:pPr>
        <w:rPr>
          <w:b/>
        </w:rPr>
      </w:pPr>
      <w:r w:rsidRPr="007D5653">
        <w:rPr>
          <w:rFonts w:eastAsiaTheme="minorEastAsia" w:cs="AGaramondPro-Regular"/>
          <w:noProof w:val="0"/>
          <w:lang w:eastAsia="ja-JP"/>
        </w:rPr>
        <w:t>OVERALL RATING OF LETTER</w:t>
      </w:r>
    </w:p>
    <w:p w:rsidR="007161A3" w:rsidRPr="007D5653" w:rsidRDefault="007161A3" w:rsidP="005C47C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AD65BC" w:rsidRPr="007D5653" w:rsidTr="00AD65BC">
        <w:tc>
          <w:tcPr>
            <w:tcW w:w="11016" w:type="dxa"/>
            <w:gridSpan w:val="5"/>
          </w:tcPr>
          <w:p w:rsidR="00AD65BC" w:rsidRPr="007D5653" w:rsidRDefault="00AD65BC" w:rsidP="007161A3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Degree to which the letter is helpful to the referring physician</w:t>
            </w:r>
          </w:p>
        </w:tc>
      </w:tr>
      <w:tr w:rsidR="007161A3" w:rsidRPr="007D5653" w:rsidTr="007161A3">
        <w:tc>
          <w:tcPr>
            <w:tcW w:w="2203" w:type="dxa"/>
          </w:tcPr>
          <w:p w:rsidR="00AD65BC" w:rsidRPr="007D5653" w:rsidRDefault="00AD65BC" w:rsidP="007D5653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POOR</w:t>
            </w:r>
          </w:p>
          <w:p w:rsidR="00AD65BC" w:rsidRPr="007D5653" w:rsidRDefault="00AD65BC" w:rsidP="007D5653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1</w:t>
            </w:r>
          </w:p>
          <w:p w:rsidR="00AD65BC" w:rsidRPr="007D5653" w:rsidRDefault="00AD65BC" w:rsidP="00AD65B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Letter not helpful. Lacking</w:t>
            </w:r>
            <w:r w:rsidR="007D5653" w:rsidRPr="007D5653">
              <w:rPr>
                <w:sz w:val="18"/>
                <w:szCs w:val="18"/>
              </w:rPr>
              <w:t xml:space="preserve"> </w:t>
            </w:r>
            <w:r w:rsidRPr="007D5653">
              <w:rPr>
                <w:sz w:val="18"/>
                <w:szCs w:val="18"/>
              </w:rPr>
              <w:t>key content. Lacking style</w:t>
            </w:r>
          </w:p>
          <w:p w:rsidR="00AD65BC" w:rsidRPr="007D5653" w:rsidRDefault="00AD65BC" w:rsidP="00AD65B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elements to make the letter</w:t>
            </w:r>
            <w:r w:rsidR="007D5653" w:rsidRPr="007D5653">
              <w:rPr>
                <w:sz w:val="18"/>
                <w:szCs w:val="18"/>
              </w:rPr>
              <w:t xml:space="preserve"> </w:t>
            </w:r>
            <w:r w:rsidRPr="007D5653">
              <w:rPr>
                <w:sz w:val="18"/>
                <w:szCs w:val="18"/>
              </w:rPr>
              <w:t>easy to scan</w:t>
            </w:r>
          </w:p>
          <w:p w:rsidR="007161A3" w:rsidRPr="007D5653" w:rsidRDefault="00AD65BC" w:rsidP="00AD65BC">
            <w:pPr>
              <w:rPr>
                <w:b/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Key info hard to find.</w:t>
            </w:r>
          </w:p>
        </w:tc>
        <w:tc>
          <w:tcPr>
            <w:tcW w:w="2203" w:type="dxa"/>
          </w:tcPr>
          <w:p w:rsidR="00AD65BC" w:rsidRPr="007D5653" w:rsidRDefault="00AD65BC" w:rsidP="007D5653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BORDERLINE</w:t>
            </w:r>
          </w:p>
          <w:p w:rsidR="007161A3" w:rsidRPr="007D5653" w:rsidRDefault="00AD65BC" w:rsidP="007D5653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03" w:type="dxa"/>
          </w:tcPr>
          <w:p w:rsidR="00AD65BC" w:rsidRPr="007D5653" w:rsidRDefault="00AD65BC" w:rsidP="007D5653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ACCEPTABLE</w:t>
            </w:r>
          </w:p>
          <w:p w:rsidR="00AD65BC" w:rsidRPr="007D5653" w:rsidRDefault="00AD65BC" w:rsidP="007D5653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3</w:t>
            </w:r>
          </w:p>
          <w:p w:rsidR="00AD65BC" w:rsidRPr="007D5653" w:rsidRDefault="00AD65BC" w:rsidP="00AD65B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Generally helpful as key</w:t>
            </w:r>
            <w:r w:rsidR="007D5653" w:rsidRPr="007D5653">
              <w:rPr>
                <w:sz w:val="18"/>
                <w:szCs w:val="18"/>
              </w:rPr>
              <w:t xml:space="preserve"> </w:t>
            </w:r>
            <w:r w:rsidRPr="007D5653">
              <w:rPr>
                <w:sz w:val="18"/>
                <w:szCs w:val="18"/>
              </w:rPr>
              <w:t xml:space="preserve">content available. Limited or no education </w:t>
            </w:r>
            <w:r w:rsidR="007D5653" w:rsidRPr="007D5653">
              <w:rPr>
                <w:sz w:val="18"/>
                <w:szCs w:val="18"/>
              </w:rPr>
              <w:t>i</w:t>
            </w:r>
            <w:r w:rsidRPr="007D5653">
              <w:rPr>
                <w:sz w:val="18"/>
                <w:szCs w:val="18"/>
              </w:rPr>
              <w:t>ncorporated.</w:t>
            </w:r>
          </w:p>
          <w:p w:rsidR="00AD65BC" w:rsidRPr="007D5653" w:rsidRDefault="00AD65BC" w:rsidP="00AD65B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Some style elements</w:t>
            </w:r>
          </w:p>
          <w:p w:rsidR="007161A3" w:rsidRPr="007D5653" w:rsidRDefault="00AD65BC" w:rsidP="00AD65BC">
            <w:pPr>
              <w:rPr>
                <w:b/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incorporated. Most key information easy to find (impression and plan at a minimum).</w:t>
            </w:r>
          </w:p>
        </w:tc>
        <w:tc>
          <w:tcPr>
            <w:tcW w:w="2203" w:type="dxa"/>
          </w:tcPr>
          <w:p w:rsidR="00AD65BC" w:rsidRPr="007D5653" w:rsidRDefault="00AD65BC" w:rsidP="007D5653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GOOD</w:t>
            </w:r>
          </w:p>
          <w:p w:rsidR="007161A3" w:rsidRPr="007D5653" w:rsidRDefault="00AD65BC" w:rsidP="007D5653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04" w:type="dxa"/>
          </w:tcPr>
          <w:p w:rsidR="00AD65BC" w:rsidRPr="007D5653" w:rsidRDefault="00AD65BC" w:rsidP="007D5653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EXCELLENT</w:t>
            </w:r>
          </w:p>
          <w:p w:rsidR="00AD65BC" w:rsidRPr="007D5653" w:rsidRDefault="00AD65BC" w:rsidP="007D5653">
            <w:pPr>
              <w:jc w:val="center"/>
              <w:rPr>
                <w:b/>
                <w:sz w:val="18"/>
                <w:szCs w:val="18"/>
              </w:rPr>
            </w:pPr>
            <w:r w:rsidRPr="007D5653">
              <w:rPr>
                <w:b/>
                <w:sz w:val="18"/>
                <w:szCs w:val="18"/>
              </w:rPr>
              <w:t>5</w:t>
            </w:r>
          </w:p>
          <w:p w:rsidR="00AD65BC" w:rsidRPr="007D5653" w:rsidRDefault="00AD65BC" w:rsidP="00AD65BC">
            <w:pPr>
              <w:rPr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Informative letter. Element of</w:t>
            </w:r>
            <w:r w:rsidR="007D5653" w:rsidRPr="007D5653">
              <w:rPr>
                <w:sz w:val="18"/>
                <w:szCs w:val="18"/>
              </w:rPr>
              <w:t xml:space="preserve"> </w:t>
            </w:r>
            <w:r w:rsidRPr="007D5653">
              <w:rPr>
                <w:sz w:val="18"/>
                <w:szCs w:val="18"/>
              </w:rPr>
              <w:t>education incorporated.</w:t>
            </w:r>
          </w:p>
          <w:p w:rsidR="007161A3" w:rsidRPr="007D5653" w:rsidRDefault="00AD65BC" w:rsidP="007D5653">
            <w:pPr>
              <w:rPr>
                <w:b/>
                <w:sz w:val="18"/>
                <w:szCs w:val="18"/>
              </w:rPr>
            </w:pPr>
            <w:r w:rsidRPr="007D5653">
              <w:rPr>
                <w:sz w:val="18"/>
                <w:szCs w:val="18"/>
              </w:rPr>
              <w:t>Key information easy to find.</w:t>
            </w:r>
          </w:p>
        </w:tc>
      </w:tr>
    </w:tbl>
    <w:p w:rsidR="007161A3" w:rsidRPr="007D5653" w:rsidRDefault="007161A3" w:rsidP="005C47C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7D5653" w:rsidRPr="007D5653" w:rsidTr="007D5653">
        <w:tc>
          <w:tcPr>
            <w:tcW w:w="5508" w:type="dxa"/>
          </w:tcPr>
          <w:p w:rsidR="007D5653" w:rsidRPr="007D5653" w:rsidRDefault="007D5653" w:rsidP="005C47CA">
            <w:pPr>
              <w:rPr>
                <w:b/>
              </w:rPr>
            </w:pPr>
            <w:r w:rsidRPr="007D5653">
              <w:rPr>
                <w:b/>
              </w:rPr>
              <w:t>Areas of strength</w:t>
            </w:r>
            <w:r w:rsidR="00797BB5">
              <w:rPr>
                <w:b/>
              </w:rPr>
              <w:t xml:space="preserve"> (continue to do)</w:t>
            </w:r>
          </w:p>
        </w:tc>
        <w:tc>
          <w:tcPr>
            <w:tcW w:w="5508" w:type="dxa"/>
          </w:tcPr>
          <w:p w:rsidR="007D5653" w:rsidRPr="007D5653" w:rsidRDefault="007D5653" w:rsidP="005C47CA">
            <w:pPr>
              <w:rPr>
                <w:b/>
              </w:rPr>
            </w:pPr>
            <w:r w:rsidRPr="007D5653">
              <w:rPr>
                <w:b/>
              </w:rPr>
              <w:t>Areas for improvement</w:t>
            </w:r>
            <w:r w:rsidR="00797BB5">
              <w:rPr>
                <w:b/>
              </w:rPr>
              <w:t xml:space="preserve"> (consider adding, consider modifying, or consider stopping)</w:t>
            </w:r>
          </w:p>
        </w:tc>
      </w:tr>
      <w:tr w:rsidR="007D5653" w:rsidRPr="007D5653" w:rsidTr="007D5653">
        <w:tc>
          <w:tcPr>
            <w:tcW w:w="5508" w:type="dxa"/>
          </w:tcPr>
          <w:p w:rsidR="007D5653" w:rsidRPr="007D5653" w:rsidRDefault="007D5653" w:rsidP="005C47CA">
            <w:r w:rsidRPr="007D5653">
              <w:t>1.</w:t>
            </w:r>
          </w:p>
          <w:p w:rsidR="007D5653" w:rsidRDefault="007D5653" w:rsidP="005C47CA"/>
          <w:p w:rsidR="007D5653" w:rsidRPr="007D5653" w:rsidRDefault="007D5653" w:rsidP="005C47CA"/>
          <w:p w:rsidR="007D5653" w:rsidRPr="007D5653" w:rsidRDefault="007D5653" w:rsidP="005C47CA"/>
          <w:p w:rsidR="007D5653" w:rsidRPr="007D5653" w:rsidRDefault="007D5653" w:rsidP="005C47CA"/>
        </w:tc>
        <w:tc>
          <w:tcPr>
            <w:tcW w:w="5508" w:type="dxa"/>
          </w:tcPr>
          <w:p w:rsidR="007D5653" w:rsidRPr="007D5653" w:rsidRDefault="007D5653" w:rsidP="005C47CA">
            <w:r w:rsidRPr="007D5653">
              <w:t>1.</w:t>
            </w:r>
          </w:p>
        </w:tc>
      </w:tr>
      <w:tr w:rsidR="007D5653" w:rsidRPr="007D5653" w:rsidTr="007D5653">
        <w:tc>
          <w:tcPr>
            <w:tcW w:w="5508" w:type="dxa"/>
          </w:tcPr>
          <w:p w:rsidR="007D5653" w:rsidRPr="007D5653" w:rsidRDefault="007D5653" w:rsidP="005C47CA">
            <w:r w:rsidRPr="007D5653">
              <w:t>2.</w:t>
            </w:r>
          </w:p>
          <w:p w:rsidR="007D5653" w:rsidRPr="007D5653" w:rsidRDefault="007D5653" w:rsidP="005C47CA"/>
          <w:p w:rsidR="007D5653" w:rsidRDefault="007D5653" w:rsidP="005C47CA"/>
          <w:p w:rsidR="007D5653" w:rsidRPr="007D5653" w:rsidRDefault="007D5653" w:rsidP="005C47CA"/>
          <w:p w:rsidR="007D5653" w:rsidRPr="007D5653" w:rsidRDefault="007D5653" w:rsidP="005C47CA"/>
        </w:tc>
        <w:tc>
          <w:tcPr>
            <w:tcW w:w="5508" w:type="dxa"/>
          </w:tcPr>
          <w:p w:rsidR="007D5653" w:rsidRPr="007D5653" w:rsidRDefault="007D5653" w:rsidP="005C47CA">
            <w:r w:rsidRPr="007D5653">
              <w:t>2.</w:t>
            </w:r>
          </w:p>
        </w:tc>
      </w:tr>
      <w:tr w:rsidR="007D5653" w:rsidRPr="007D5653" w:rsidTr="007D5653">
        <w:tc>
          <w:tcPr>
            <w:tcW w:w="5508" w:type="dxa"/>
          </w:tcPr>
          <w:p w:rsidR="007D5653" w:rsidRPr="007D5653" w:rsidRDefault="007D5653" w:rsidP="005C47CA">
            <w:r w:rsidRPr="007D5653">
              <w:t>3.</w:t>
            </w:r>
          </w:p>
          <w:p w:rsidR="007D5653" w:rsidRDefault="007D5653" w:rsidP="005C47CA"/>
          <w:p w:rsidR="007D5653" w:rsidRPr="007D5653" w:rsidRDefault="007D5653" w:rsidP="005C47CA"/>
          <w:p w:rsidR="007D5653" w:rsidRPr="007D5653" w:rsidRDefault="007D5653" w:rsidP="005C47CA"/>
          <w:p w:rsidR="007D5653" w:rsidRPr="007D5653" w:rsidRDefault="007D5653" w:rsidP="005C47CA"/>
        </w:tc>
        <w:tc>
          <w:tcPr>
            <w:tcW w:w="5508" w:type="dxa"/>
          </w:tcPr>
          <w:p w:rsidR="007D5653" w:rsidRPr="007D5653" w:rsidRDefault="007D5653" w:rsidP="005C47CA">
            <w:r w:rsidRPr="007D5653">
              <w:t>3.</w:t>
            </w:r>
          </w:p>
        </w:tc>
      </w:tr>
    </w:tbl>
    <w:p w:rsidR="007D5653" w:rsidRPr="007D5653" w:rsidRDefault="007D5653" w:rsidP="005C47CA">
      <w:pPr>
        <w:rPr>
          <w:b/>
        </w:rPr>
      </w:pPr>
    </w:p>
    <w:p w:rsidR="007D5653" w:rsidRPr="007D5653" w:rsidRDefault="007D5653" w:rsidP="005C47CA">
      <w:r w:rsidRPr="007D5653">
        <w:t>Comments:</w:t>
      </w:r>
    </w:p>
    <w:sectPr w:rsidR="007D5653" w:rsidRPr="007D5653" w:rsidSect="008E242A">
      <w:footnotePr>
        <w:numFmt w:val="lowerLetter"/>
      </w:footnotePr>
      <w:endnotePr>
        <w:numFmt w:val="lowerLetter"/>
      </w:endnotePr>
      <w:pgSz w:w="12240" w:h="15840"/>
      <w:pgMar w:top="720" w:right="720" w:bottom="720" w:left="720" w:header="72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F2" w:rsidRDefault="006C34F2" w:rsidP="00CD4EC3">
      <w:r>
        <w:separator/>
      </w:r>
    </w:p>
  </w:endnote>
  <w:endnote w:type="continuationSeparator" w:id="0">
    <w:p w:rsidR="006C34F2" w:rsidRDefault="006C34F2" w:rsidP="00CD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Pro-Regular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AGaramondPro-Bold">
    <w:altName w:val="Times New Roman"/>
    <w:charset w:val="00"/>
    <w:family w:val="auto"/>
    <w:pitch w:val="variable"/>
    <w:sig w:usb0="00000003" w:usb1="00000001" w:usb2="00000000" w:usb3="00000000" w:csb0="00000093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C56" w:rsidRDefault="00852C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17" w:rsidRPr="00DD374E" w:rsidRDefault="002D7C17" w:rsidP="00CD4EC3">
    <w:pPr>
      <w:rPr>
        <w:rFonts w:cs="Arial"/>
        <w:sz w:val="10"/>
        <w:szCs w:val="10"/>
      </w:rPr>
    </w:pPr>
    <w:r w:rsidRPr="00DD374E">
      <w:drawing>
        <wp:anchor distT="0" distB="0" distL="114300" distR="114300" simplePos="0" relativeHeight="251660288" behindDoc="1" locked="0" layoutInCell="1" allowOverlap="1" wp14:anchorId="2EB4E629" wp14:editId="6CEE8697">
          <wp:simplePos x="0" y="0"/>
          <wp:positionH relativeFrom="column">
            <wp:posOffset>0</wp:posOffset>
          </wp:positionH>
          <wp:positionV relativeFrom="paragraph">
            <wp:posOffset>72390</wp:posOffset>
          </wp:positionV>
          <wp:extent cx="670560" cy="236220"/>
          <wp:effectExtent l="0" t="0" r="0" b="0"/>
          <wp:wrapThrough wrapText="bothSides">
            <wp:wrapPolygon edited="0">
              <wp:start x="0" y="0"/>
              <wp:lineTo x="0" y="19161"/>
              <wp:lineTo x="20864" y="19161"/>
              <wp:lineTo x="20864" y="0"/>
              <wp:lineTo x="0" y="0"/>
            </wp:wrapPolygon>
          </wp:wrapThrough>
          <wp:docPr id="2" name="Picture 2" descr="cid:image001.png@01D0F6B1.28354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0F6B1.28354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7C17" w:rsidRPr="00C66ADA" w:rsidRDefault="002D7C17" w:rsidP="00CD4EC3">
    <w:pPr>
      <w:rPr>
        <w:sz w:val="18"/>
        <w:szCs w:val="18"/>
      </w:rPr>
    </w:pPr>
    <w:r w:rsidRPr="00C66ADA">
      <w:rPr>
        <w:sz w:val="18"/>
        <w:szCs w:val="18"/>
      </w:rPr>
      <w:t xml:space="preserve">                  Royal College of Physicians and Surgeons of Canada, 2015</w:t>
    </w:r>
    <w:r w:rsidRPr="00C66ADA">
      <w:rPr>
        <w:sz w:val="18"/>
        <w:szCs w:val="18"/>
      </w:rPr>
      <w:br/>
      <w:t xml:space="preserve">                  canmeds.royalcollege.ca                                                                              </w:t>
    </w:r>
    <w:r>
      <w:rPr>
        <w:sz w:val="18"/>
        <w:szCs w:val="18"/>
      </w:rPr>
      <w:t xml:space="preserve">           </w:t>
    </w:r>
    <w:r w:rsidRPr="00C66ADA">
      <w:rPr>
        <w:sz w:val="18"/>
        <w:szCs w:val="18"/>
      </w:rPr>
      <w:t xml:space="preserve">            </w:t>
    </w:r>
    <w:r w:rsidRPr="00324DFE">
      <w:rPr>
        <w:sz w:val="18"/>
        <w:szCs w:val="18"/>
      </w:rPr>
      <w:t xml:space="preserve">Page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PAGE </w:instrText>
    </w:r>
    <w:r w:rsidRPr="00324DFE">
      <w:rPr>
        <w:sz w:val="18"/>
        <w:szCs w:val="18"/>
      </w:rPr>
      <w:fldChar w:fldCharType="separate"/>
    </w:r>
    <w:r w:rsidR="007A18C5">
      <w:rPr>
        <w:sz w:val="18"/>
        <w:szCs w:val="18"/>
      </w:rPr>
      <w:t>3</w:t>
    </w:r>
    <w:r w:rsidRPr="00324DFE">
      <w:rPr>
        <w:sz w:val="18"/>
        <w:szCs w:val="18"/>
      </w:rPr>
      <w:fldChar w:fldCharType="end"/>
    </w:r>
    <w:r w:rsidRPr="00324DFE">
      <w:rPr>
        <w:sz w:val="18"/>
        <w:szCs w:val="18"/>
      </w:rPr>
      <w:t xml:space="preserve"> of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NUMPAGES </w:instrText>
    </w:r>
    <w:r w:rsidRPr="00324DFE">
      <w:rPr>
        <w:sz w:val="18"/>
        <w:szCs w:val="18"/>
      </w:rPr>
      <w:fldChar w:fldCharType="separate"/>
    </w:r>
    <w:r w:rsidR="007A18C5">
      <w:rPr>
        <w:sz w:val="18"/>
        <w:szCs w:val="18"/>
      </w:rPr>
      <w:t>3</w:t>
    </w:r>
    <w:r w:rsidRPr="00324DF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17" w:rsidRPr="001A1668" w:rsidRDefault="002D7C17" w:rsidP="00CD4EC3">
    <w:pPr>
      <w:rPr>
        <w:rFonts w:cs="Arial"/>
        <w:sz w:val="10"/>
        <w:szCs w:val="10"/>
      </w:rPr>
    </w:pPr>
    <w:r w:rsidRPr="00E9045D">
      <w:drawing>
        <wp:anchor distT="0" distB="0" distL="114300" distR="114300" simplePos="0" relativeHeight="251658240" behindDoc="1" locked="0" layoutInCell="1" allowOverlap="1" wp14:anchorId="15AE3B94" wp14:editId="583065D2">
          <wp:simplePos x="0" y="0"/>
          <wp:positionH relativeFrom="column">
            <wp:posOffset>0</wp:posOffset>
          </wp:positionH>
          <wp:positionV relativeFrom="paragraph">
            <wp:posOffset>72390</wp:posOffset>
          </wp:positionV>
          <wp:extent cx="670560" cy="236220"/>
          <wp:effectExtent l="0" t="0" r="0" b="0"/>
          <wp:wrapThrough wrapText="bothSides">
            <wp:wrapPolygon edited="0">
              <wp:start x="0" y="0"/>
              <wp:lineTo x="0" y="19161"/>
              <wp:lineTo x="20864" y="19161"/>
              <wp:lineTo x="20864" y="0"/>
              <wp:lineTo x="0" y="0"/>
            </wp:wrapPolygon>
          </wp:wrapThrough>
          <wp:docPr id="21" name="Picture 21" descr="cid:image001.png@01D0F6B1.28354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0F6B1.28354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7C17" w:rsidRPr="00C66ADA" w:rsidRDefault="002D7C17" w:rsidP="00CD4EC3">
    <w:pPr>
      <w:pStyle w:val="Footer"/>
      <w:rPr>
        <w:sz w:val="18"/>
        <w:szCs w:val="18"/>
      </w:rPr>
    </w:pPr>
    <w:r w:rsidRPr="00C66ADA">
      <w:rPr>
        <w:sz w:val="18"/>
        <w:szCs w:val="18"/>
      </w:rPr>
      <w:t xml:space="preserve">                  Royal College of Physicians and Surgeons of Canada, 2015</w:t>
    </w:r>
    <w:r w:rsidRPr="00C66ADA">
      <w:rPr>
        <w:sz w:val="18"/>
        <w:szCs w:val="18"/>
      </w:rPr>
      <w:br/>
      <w:t xml:space="preserve">                  canmeds.royalcollege.ca                                                                                     </w:t>
    </w:r>
    <w:r>
      <w:rPr>
        <w:sz w:val="18"/>
        <w:szCs w:val="18"/>
      </w:rPr>
      <w:t xml:space="preserve">     </w:t>
    </w:r>
    <w:r w:rsidRPr="00C66ADA">
      <w:rPr>
        <w:sz w:val="18"/>
        <w:szCs w:val="18"/>
      </w:rPr>
      <w:t xml:space="preserve">           </w:t>
    </w:r>
    <w:r w:rsidRPr="00324DFE">
      <w:rPr>
        <w:sz w:val="18"/>
        <w:szCs w:val="18"/>
      </w:rPr>
      <w:t xml:space="preserve">Page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PAGE </w:instrText>
    </w:r>
    <w:r w:rsidRPr="00324DFE">
      <w:rPr>
        <w:sz w:val="18"/>
        <w:szCs w:val="18"/>
      </w:rPr>
      <w:fldChar w:fldCharType="separate"/>
    </w:r>
    <w:r w:rsidR="007A18C5">
      <w:rPr>
        <w:sz w:val="18"/>
        <w:szCs w:val="18"/>
      </w:rPr>
      <w:t>1</w:t>
    </w:r>
    <w:r w:rsidRPr="00324DFE">
      <w:rPr>
        <w:sz w:val="18"/>
        <w:szCs w:val="18"/>
      </w:rPr>
      <w:fldChar w:fldCharType="end"/>
    </w:r>
    <w:r w:rsidRPr="00324DFE">
      <w:rPr>
        <w:sz w:val="18"/>
        <w:szCs w:val="18"/>
      </w:rPr>
      <w:t xml:space="preserve"> of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NUMPAGES </w:instrText>
    </w:r>
    <w:r w:rsidRPr="00324DFE">
      <w:rPr>
        <w:sz w:val="18"/>
        <w:szCs w:val="18"/>
      </w:rPr>
      <w:fldChar w:fldCharType="separate"/>
    </w:r>
    <w:r w:rsidR="007A18C5">
      <w:rPr>
        <w:sz w:val="18"/>
        <w:szCs w:val="18"/>
      </w:rPr>
      <w:t>3</w:t>
    </w:r>
    <w:r w:rsidRPr="00324DF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F2" w:rsidRDefault="006C34F2" w:rsidP="00CD4EC3">
      <w:r>
        <w:separator/>
      </w:r>
    </w:p>
  </w:footnote>
  <w:footnote w:type="continuationSeparator" w:id="0">
    <w:p w:rsidR="006C34F2" w:rsidRDefault="006C34F2" w:rsidP="00CD4EC3">
      <w:r>
        <w:continuationSeparator/>
      </w:r>
    </w:p>
  </w:footnote>
  <w:footnote w:id="1">
    <w:p w:rsidR="002D7C17" w:rsidRPr="00AA2770" w:rsidRDefault="002D7C17" w:rsidP="00B73629">
      <w:pPr>
        <w:pStyle w:val="FootnoteText"/>
        <w:rPr>
          <w:sz w:val="18"/>
          <w:szCs w:val="18"/>
        </w:rPr>
      </w:pPr>
      <w:r w:rsidRPr="00AA2770">
        <w:rPr>
          <w:rStyle w:val="FootnoteReference"/>
          <w:sz w:val="18"/>
          <w:szCs w:val="18"/>
        </w:rPr>
        <w:footnoteRef/>
      </w:r>
      <w:r w:rsidRPr="00AA2770">
        <w:rPr>
          <w:sz w:val="18"/>
          <w:szCs w:val="18"/>
        </w:rPr>
        <w:t xml:space="preserve"> </w:t>
      </w:r>
      <w:proofErr w:type="gramStart"/>
      <w:r w:rsidRPr="00AA2770">
        <w:rPr>
          <w:sz w:val="18"/>
          <w:szCs w:val="18"/>
        </w:rPr>
        <w:t>Doj</w:t>
      </w:r>
      <w:proofErr w:type="spellStart"/>
      <w:r w:rsidRPr="00AA2770">
        <w:rPr>
          <w:rFonts w:eastAsiaTheme="minorEastAsia" w:cs="Frutiger-Light"/>
          <w:noProof w:val="0"/>
          <w:sz w:val="18"/>
          <w:szCs w:val="18"/>
          <w:lang w:eastAsia="ja-JP"/>
        </w:rPr>
        <w:t>eiji</w:t>
      </w:r>
      <w:proofErr w:type="spellEnd"/>
      <w:r w:rsidRPr="00AA2770">
        <w:rPr>
          <w:rFonts w:eastAsiaTheme="minorEastAsia" w:cs="Frutiger-Light"/>
          <w:noProof w:val="0"/>
          <w:sz w:val="18"/>
          <w:szCs w:val="18"/>
          <w:lang w:eastAsia="ja-JP"/>
        </w:rPr>
        <w:t xml:space="preserve"> S, Keely E, Myers K.</w:t>
      </w:r>
      <w:r>
        <w:rPr>
          <w:rFonts w:eastAsiaTheme="minorEastAsia" w:cs="Frutiger-Light"/>
          <w:noProof w:val="0"/>
          <w:sz w:val="18"/>
          <w:szCs w:val="18"/>
          <w:lang w:eastAsia="ja-JP"/>
        </w:rPr>
        <w:t xml:space="preserve"> </w:t>
      </w:r>
      <w:r w:rsidRPr="00AA2770">
        <w:rPr>
          <w:rFonts w:eastAsiaTheme="minorEastAsia" w:cs="Frutiger-Light"/>
          <w:noProof w:val="0"/>
          <w:sz w:val="18"/>
          <w:szCs w:val="18"/>
          <w:lang w:eastAsia="ja-JP"/>
        </w:rPr>
        <w:t>Used with permission.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C56" w:rsidRDefault="00852C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17" w:rsidRDefault="002D7C17" w:rsidP="00B749A2">
    <w:pPr>
      <w:pStyle w:val="RCtitle"/>
    </w:pPr>
    <w:r w:rsidRPr="00B749A2">
      <w:t>CanMEDS Teaching and Assessment Tools Guide</w:t>
    </w:r>
    <w:r w:rsidRPr="00B749A2">
      <w:tab/>
    </w:r>
    <w:r w:rsidRPr="00B749A2">
      <w:tab/>
    </w:r>
    <w:r>
      <w:tab/>
    </w:r>
    <w:r>
      <w:tab/>
    </w:r>
    <w:r w:rsidR="00852C56">
      <w:t xml:space="preserve">      </w:t>
    </w:r>
    <w:r>
      <w:t xml:space="preserve"> </w:t>
    </w:r>
    <w:r w:rsidR="00852C56">
      <w:t xml:space="preserve">Communicator </w:t>
    </w:r>
    <w:r>
      <w:t>assessment tool A</w:t>
    </w:r>
    <w:r w:rsidR="00852C56">
      <w:t>2</w:t>
    </w:r>
  </w:p>
  <w:p w:rsidR="002D7C17" w:rsidRDefault="002D7C17" w:rsidP="00B749A2">
    <w:pPr>
      <w:pStyle w:val="RCtit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C56" w:rsidRDefault="00852C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27C"/>
    <w:multiLevelType w:val="hybridMultilevel"/>
    <w:tmpl w:val="0E52A602"/>
    <w:lvl w:ilvl="0" w:tplc="48B6C5B6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A07CF"/>
    <w:multiLevelType w:val="hybridMultilevel"/>
    <w:tmpl w:val="A6BC2014"/>
    <w:lvl w:ilvl="0" w:tplc="5B74CF50">
      <w:start w:val="2"/>
      <w:numFmt w:val="bullet"/>
      <w:lvlText w:val="•"/>
      <w:lvlJc w:val="left"/>
      <w:pPr>
        <w:ind w:left="72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05A1D"/>
    <w:multiLevelType w:val="hybridMultilevel"/>
    <w:tmpl w:val="A7D6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74FF5"/>
    <w:multiLevelType w:val="hybridMultilevel"/>
    <w:tmpl w:val="7A6A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512D1"/>
    <w:multiLevelType w:val="hybridMultilevel"/>
    <w:tmpl w:val="0FD82652"/>
    <w:lvl w:ilvl="0" w:tplc="48B6C5B6">
      <w:start w:val="2"/>
      <w:numFmt w:val="bullet"/>
      <w:lvlText w:val="•"/>
      <w:lvlJc w:val="left"/>
      <w:pPr>
        <w:ind w:left="144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F04A0E"/>
    <w:multiLevelType w:val="hybridMultilevel"/>
    <w:tmpl w:val="69C4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E5E8A"/>
    <w:multiLevelType w:val="hybridMultilevel"/>
    <w:tmpl w:val="3C88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D4943"/>
    <w:multiLevelType w:val="hybridMultilevel"/>
    <w:tmpl w:val="BB7E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B4D06"/>
    <w:multiLevelType w:val="hybridMultilevel"/>
    <w:tmpl w:val="560679A0"/>
    <w:lvl w:ilvl="0" w:tplc="7BF856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25196"/>
    <w:multiLevelType w:val="hybridMultilevel"/>
    <w:tmpl w:val="AC1E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A2CC7"/>
    <w:multiLevelType w:val="hybridMultilevel"/>
    <w:tmpl w:val="AF48F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4563F"/>
    <w:multiLevelType w:val="hybridMultilevel"/>
    <w:tmpl w:val="E8ACA710"/>
    <w:lvl w:ilvl="0" w:tplc="48B6C5B6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74B16"/>
    <w:multiLevelType w:val="hybridMultilevel"/>
    <w:tmpl w:val="83BC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62F08"/>
    <w:multiLevelType w:val="hybridMultilevel"/>
    <w:tmpl w:val="2600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B1085"/>
    <w:multiLevelType w:val="hybridMultilevel"/>
    <w:tmpl w:val="C474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27106"/>
    <w:multiLevelType w:val="hybridMultilevel"/>
    <w:tmpl w:val="9E88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A70BD"/>
    <w:multiLevelType w:val="hybridMultilevel"/>
    <w:tmpl w:val="CA36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85A18"/>
    <w:multiLevelType w:val="hybridMultilevel"/>
    <w:tmpl w:val="26481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716BC"/>
    <w:multiLevelType w:val="hybridMultilevel"/>
    <w:tmpl w:val="C916D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B78B2"/>
    <w:multiLevelType w:val="hybridMultilevel"/>
    <w:tmpl w:val="2DEE5318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52AA7E3F"/>
    <w:multiLevelType w:val="hybridMultilevel"/>
    <w:tmpl w:val="23DADF26"/>
    <w:lvl w:ilvl="0" w:tplc="48B6C5B6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F748F"/>
    <w:multiLevelType w:val="hybridMultilevel"/>
    <w:tmpl w:val="AE16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63F13"/>
    <w:multiLevelType w:val="hybridMultilevel"/>
    <w:tmpl w:val="E42CF776"/>
    <w:lvl w:ilvl="0" w:tplc="27F694EE">
      <w:start w:val="1"/>
      <w:numFmt w:val="bullet"/>
      <w:pStyle w:val="RCbulletlis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232D1"/>
    <w:multiLevelType w:val="hybridMultilevel"/>
    <w:tmpl w:val="894A7DA8"/>
    <w:lvl w:ilvl="0" w:tplc="3D08E112">
      <w:start w:val="1"/>
      <w:numFmt w:val="decimal"/>
      <w:pStyle w:val="RClistparagraph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5B081076"/>
    <w:multiLevelType w:val="hybridMultilevel"/>
    <w:tmpl w:val="35E64654"/>
    <w:lvl w:ilvl="0" w:tplc="D97C02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0107C"/>
    <w:multiLevelType w:val="hybridMultilevel"/>
    <w:tmpl w:val="6F6E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8875D8"/>
    <w:multiLevelType w:val="hybridMultilevel"/>
    <w:tmpl w:val="BBB83B6C"/>
    <w:lvl w:ilvl="0" w:tplc="48B6C5B6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F53477"/>
    <w:multiLevelType w:val="hybridMultilevel"/>
    <w:tmpl w:val="5FB8888C"/>
    <w:lvl w:ilvl="0" w:tplc="48B6C5B6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C64803"/>
    <w:multiLevelType w:val="hybridMultilevel"/>
    <w:tmpl w:val="D9D41EF4"/>
    <w:lvl w:ilvl="0" w:tplc="48B6C5B6">
      <w:start w:val="2"/>
      <w:numFmt w:val="bullet"/>
      <w:lvlText w:val="•"/>
      <w:lvlJc w:val="left"/>
      <w:pPr>
        <w:ind w:left="144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1B33728"/>
    <w:multiLevelType w:val="hybridMultilevel"/>
    <w:tmpl w:val="83F4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CC47DC"/>
    <w:multiLevelType w:val="hybridMultilevel"/>
    <w:tmpl w:val="1F12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A7467"/>
    <w:multiLevelType w:val="hybridMultilevel"/>
    <w:tmpl w:val="DCF08356"/>
    <w:lvl w:ilvl="0" w:tplc="48B6C5B6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594114"/>
    <w:multiLevelType w:val="hybridMultilevel"/>
    <w:tmpl w:val="E06E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E588E"/>
    <w:multiLevelType w:val="hybridMultilevel"/>
    <w:tmpl w:val="12D28842"/>
    <w:lvl w:ilvl="0" w:tplc="E7A437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B25DE"/>
    <w:multiLevelType w:val="hybridMultilevel"/>
    <w:tmpl w:val="F148F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6E1EBA"/>
    <w:multiLevelType w:val="hybridMultilevel"/>
    <w:tmpl w:val="AACCC8A6"/>
    <w:lvl w:ilvl="0" w:tplc="5B74CF50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2D241B"/>
    <w:multiLevelType w:val="hybridMultilevel"/>
    <w:tmpl w:val="ADA29826"/>
    <w:lvl w:ilvl="0" w:tplc="48B6C5B6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6"/>
  </w:num>
  <w:num w:numId="4">
    <w:abstractNumId w:val="24"/>
  </w:num>
  <w:num w:numId="5">
    <w:abstractNumId w:val="25"/>
  </w:num>
  <w:num w:numId="6">
    <w:abstractNumId w:val="2"/>
  </w:num>
  <w:num w:numId="7">
    <w:abstractNumId w:val="7"/>
  </w:num>
  <w:num w:numId="8">
    <w:abstractNumId w:val="14"/>
  </w:num>
  <w:num w:numId="9">
    <w:abstractNumId w:val="17"/>
  </w:num>
  <w:num w:numId="10">
    <w:abstractNumId w:val="18"/>
  </w:num>
  <w:num w:numId="11">
    <w:abstractNumId w:val="33"/>
  </w:num>
  <w:num w:numId="12">
    <w:abstractNumId w:val="34"/>
  </w:num>
  <w:num w:numId="13">
    <w:abstractNumId w:val="27"/>
  </w:num>
  <w:num w:numId="14">
    <w:abstractNumId w:val="28"/>
  </w:num>
  <w:num w:numId="15">
    <w:abstractNumId w:val="31"/>
  </w:num>
  <w:num w:numId="16">
    <w:abstractNumId w:val="11"/>
  </w:num>
  <w:num w:numId="17">
    <w:abstractNumId w:val="0"/>
  </w:num>
  <w:num w:numId="18">
    <w:abstractNumId w:val="36"/>
  </w:num>
  <w:num w:numId="19">
    <w:abstractNumId w:val="4"/>
  </w:num>
  <w:num w:numId="20">
    <w:abstractNumId w:val="8"/>
  </w:num>
  <w:num w:numId="21">
    <w:abstractNumId w:val="20"/>
  </w:num>
  <w:num w:numId="22">
    <w:abstractNumId w:val="26"/>
  </w:num>
  <w:num w:numId="23">
    <w:abstractNumId w:val="16"/>
  </w:num>
  <w:num w:numId="24">
    <w:abstractNumId w:val="35"/>
  </w:num>
  <w:num w:numId="25">
    <w:abstractNumId w:val="1"/>
  </w:num>
  <w:num w:numId="26">
    <w:abstractNumId w:val="9"/>
  </w:num>
  <w:num w:numId="27">
    <w:abstractNumId w:val="21"/>
  </w:num>
  <w:num w:numId="28">
    <w:abstractNumId w:val="5"/>
  </w:num>
  <w:num w:numId="29">
    <w:abstractNumId w:val="15"/>
  </w:num>
  <w:num w:numId="30">
    <w:abstractNumId w:val="12"/>
  </w:num>
  <w:num w:numId="31">
    <w:abstractNumId w:val="32"/>
  </w:num>
  <w:num w:numId="32">
    <w:abstractNumId w:val="13"/>
  </w:num>
  <w:num w:numId="33">
    <w:abstractNumId w:val="29"/>
  </w:num>
  <w:num w:numId="34">
    <w:abstractNumId w:val="30"/>
  </w:num>
  <w:num w:numId="35">
    <w:abstractNumId w:val="10"/>
  </w:num>
  <w:num w:numId="36">
    <w:abstractNumId w:val="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54"/>
    <w:rsid w:val="000449B6"/>
    <w:rsid w:val="000459B5"/>
    <w:rsid w:val="00065573"/>
    <w:rsid w:val="00074EBE"/>
    <w:rsid w:val="0009690D"/>
    <w:rsid w:val="000A148E"/>
    <w:rsid w:val="000D41E4"/>
    <w:rsid w:val="000E7B9F"/>
    <w:rsid w:val="000F60CF"/>
    <w:rsid w:val="00103D4A"/>
    <w:rsid w:val="00115295"/>
    <w:rsid w:val="00115735"/>
    <w:rsid w:val="001C0635"/>
    <w:rsid w:val="001D1320"/>
    <w:rsid w:val="001D40F0"/>
    <w:rsid w:val="001E5D78"/>
    <w:rsid w:val="00203F1C"/>
    <w:rsid w:val="002134CB"/>
    <w:rsid w:val="002258D3"/>
    <w:rsid w:val="00250D9E"/>
    <w:rsid w:val="00267DC3"/>
    <w:rsid w:val="002D7C17"/>
    <w:rsid w:val="002F7EDC"/>
    <w:rsid w:val="00326D35"/>
    <w:rsid w:val="0034270C"/>
    <w:rsid w:val="003577B7"/>
    <w:rsid w:val="003710B3"/>
    <w:rsid w:val="003F525C"/>
    <w:rsid w:val="00412654"/>
    <w:rsid w:val="004428C5"/>
    <w:rsid w:val="0047655E"/>
    <w:rsid w:val="004B59D4"/>
    <w:rsid w:val="004D3370"/>
    <w:rsid w:val="004F1318"/>
    <w:rsid w:val="004F1A9D"/>
    <w:rsid w:val="0050552B"/>
    <w:rsid w:val="0052133E"/>
    <w:rsid w:val="00532A0A"/>
    <w:rsid w:val="00540F3D"/>
    <w:rsid w:val="00542BE3"/>
    <w:rsid w:val="005501C5"/>
    <w:rsid w:val="00550A06"/>
    <w:rsid w:val="00560431"/>
    <w:rsid w:val="00567557"/>
    <w:rsid w:val="0058776F"/>
    <w:rsid w:val="005B77FC"/>
    <w:rsid w:val="005C47CA"/>
    <w:rsid w:val="005F00A9"/>
    <w:rsid w:val="005F0B41"/>
    <w:rsid w:val="00614AB9"/>
    <w:rsid w:val="0065147E"/>
    <w:rsid w:val="006563FA"/>
    <w:rsid w:val="006714C9"/>
    <w:rsid w:val="006806FD"/>
    <w:rsid w:val="006957E3"/>
    <w:rsid w:val="006B4D23"/>
    <w:rsid w:val="006B68B6"/>
    <w:rsid w:val="006C34F2"/>
    <w:rsid w:val="006D1D5E"/>
    <w:rsid w:val="006F46B0"/>
    <w:rsid w:val="006F792E"/>
    <w:rsid w:val="0071233F"/>
    <w:rsid w:val="007161A3"/>
    <w:rsid w:val="00725957"/>
    <w:rsid w:val="00777571"/>
    <w:rsid w:val="0078584F"/>
    <w:rsid w:val="00797442"/>
    <w:rsid w:val="00797BB5"/>
    <w:rsid w:val="007A18C5"/>
    <w:rsid w:val="007C7BC7"/>
    <w:rsid w:val="007D5653"/>
    <w:rsid w:val="0081085D"/>
    <w:rsid w:val="008317FB"/>
    <w:rsid w:val="00835D79"/>
    <w:rsid w:val="00843EDF"/>
    <w:rsid w:val="00852C56"/>
    <w:rsid w:val="00853C4D"/>
    <w:rsid w:val="008750EC"/>
    <w:rsid w:val="008B1454"/>
    <w:rsid w:val="008E242A"/>
    <w:rsid w:val="008F18C8"/>
    <w:rsid w:val="00927904"/>
    <w:rsid w:val="009426DD"/>
    <w:rsid w:val="00944BA3"/>
    <w:rsid w:val="0096277F"/>
    <w:rsid w:val="0098516B"/>
    <w:rsid w:val="009A3841"/>
    <w:rsid w:val="009A7907"/>
    <w:rsid w:val="009F2502"/>
    <w:rsid w:val="00A20EC6"/>
    <w:rsid w:val="00A3380B"/>
    <w:rsid w:val="00A41983"/>
    <w:rsid w:val="00AA2770"/>
    <w:rsid w:val="00AA321A"/>
    <w:rsid w:val="00AB5F37"/>
    <w:rsid w:val="00AB6090"/>
    <w:rsid w:val="00AD65BC"/>
    <w:rsid w:val="00AE369D"/>
    <w:rsid w:val="00B00A23"/>
    <w:rsid w:val="00B27817"/>
    <w:rsid w:val="00B73629"/>
    <w:rsid w:val="00B749A2"/>
    <w:rsid w:val="00B814EA"/>
    <w:rsid w:val="00B85B61"/>
    <w:rsid w:val="00B97CF3"/>
    <w:rsid w:val="00BB529F"/>
    <w:rsid w:val="00BB7E1E"/>
    <w:rsid w:val="00BD6466"/>
    <w:rsid w:val="00BE5218"/>
    <w:rsid w:val="00C0535D"/>
    <w:rsid w:val="00C17632"/>
    <w:rsid w:val="00C21A8F"/>
    <w:rsid w:val="00C22D40"/>
    <w:rsid w:val="00C2341E"/>
    <w:rsid w:val="00C2726B"/>
    <w:rsid w:val="00C41577"/>
    <w:rsid w:val="00C524FC"/>
    <w:rsid w:val="00C66ADA"/>
    <w:rsid w:val="00C75AF3"/>
    <w:rsid w:val="00C76F5B"/>
    <w:rsid w:val="00C77B75"/>
    <w:rsid w:val="00C96019"/>
    <w:rsid w:val="00CB493D"/>
    <w:rsid w:val="00CB49D8"/>
    <w:rsid w:val="00CB54FF"/>
    <w:rsid w:val="00CD0D7F"/>
    <w:rsid w:val="00CD4EC3"/>
    <w:rsid w:val="00CE7C97"/>
    <w:rsid w:val="00D5390D"/>
    <w:rsid w:val="00D54643"/>
    <w:rsid w:val="00D56B3C"/>
    <w:rsid w:val="00D7063F"/>
    <w:rsid w:val="00D73009"/>
    <w:rsid w:val="00D739C7"/>
    <w:rsid w:val="00D820D6"/>
    <w:rsid w:val="00D92E0C"/>
    <w:rsid w:val="00DB0875"/>
    <w:rsid w:val="00DD374E"/>
    <w:rsid w:val="00DD421B"/>
    <w:rsid w:val="00DD641B"/>
    <w:rsid w:val="00DE2251"/>
    <w:rsid w:val="00DE6271"/>
    <w:rsid w:val="00E0000C"/>
    <w:rsid w:val="00E11E2C"/>
    <w:rsid w:val="00E271E2"/>
    <w:rsid w:val="00E42CAB"/>
    <w:rsid w:val="00E9045D"/>
    <w:rsid w:val="00EA3149"/>
    <w:rsid w:val="00EB397D"/>
    <w:rsid w:val="00EC46CA"/>
    <w:rsid w:val="00ED6DA4"/>
    <w:rsid w:val="00F74711"/>
    <w:rsid w:val="00F751C9"/>
    <w:rsid w:val="00F87572"/>
    <w:rsid w:val="00FB075F"/>
    <w:rsid w:val="00F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A3"/>
    <w:rPr>
      <w:rFonts w:ascii="Verdana" w:eastAsia="MS ??" w:hAnsi="Verdana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4CB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Number">
    <w:name w:val="*Section Number"/>
    <w:basedOn w:val="DefaultParagraphFont"/>
    <w:uiPriority w:val="1"/>
    <w:qFormat/>
    <w:rsid w:val="000E7B9F"/>
    <w:rPr>
      <w:rFonts w:ascii="Arial-BoldMT" w:hAnsi="Arial-BoldMT" w:cs="Arial-BoldMT"/>
      <w:b/>
      <w:bCs/>
      <w:color w:val="FFFFFF" w:themeColor="background1"/>
      <w:sz w:val="56"/>
      <w:szCs w:val="56"/>
    </w:rPr>
  </w:style>
  <w:style w:type="character" w:customStyle="1" w:styleId="SectionTitle">
    <w:name w:val="*Section Title"/>
    <w:basedOn w:val="DefaultParagraphFont"/>
    <w:uiPriority w:val="1"/>
    <w:qFormat/>
    <w:rsid w:val="000E7B9F"/>
    <w:rPr>
      <w:rFonts w:ascii="Arial" w:hAnsi="Arial" w:cs="Arial"/>
      <w:b/>
      <w:bCs/>
      <w:sz w:val="28"/>
      <w:szCs w:val="28"/>
    </w:rPr>
  </w:style>
  <w:style w:type="character" w:customStyle="1" w:styleId="MainHeading">
    <w:name w:val="*Main Heading"/>
    <w:basedOn w:val="DefaultParagraphFont"/>
    <w:uiPriority w:val="1"/>
    <w:qFormat/>
    <w:rsid w:val="002258D3"/>
    <w:rPr>
      <w:rFonts w:ascii="Verdana" w:hAnsi="Verdana" w:cs="Arial-Black"/>
      <w:b/>
      <w:color w:val="auto"/>
      <w:sz w:val="28"/>
      <w:szCs w:val="32"/>
    </w:rPr>
  </w:style>
  <w:style w:type="character" w:customStyle="1" w:styleId="Subheading">
    <w:name w:val="*Subheading"/>
    <w:basedOn w:val="DefaultParagraphFont"/>
    <w:uiPriority w:val="1"/>
    <w:qFormat/>
    <w:rsid w:val="000E7B9F"/>
    <w:rPr>
      <w:rFonts w:ascii="Arial-Black" w:hAnsi="Arial-Black" w:cs="Arial-Black"/>
      <w:color w:val="264F48"/>
      <w:sz w:val="28"/>
      <w:szCs w:val="28"/>
    </w:rPr>
  </w:style>
  <w:style w:type="character" w:customStyle="1" w:styleId="Bodycopy">
    <w:name w:val="*Bodycopy"/>
    <w:basedOn w:val="DefaultParagraphFont"/>
    <w:uiPriority w:val="1"/>
    <w:qFormat/>
    <w:rsid w:val="000E7B9F"/>
    <w:rPr>
      <w:rFonts w:ascii="Calibri" w:hAnsi="Calibri" w:cs="Calibri"/>
    </w:rPr>
  </w:style>
  <w:style w:type="character" w:customStyle="1" w:styleId="BodycopyPrimeBullets">
    <w:name w:val="*Bodycopy Prime Bullets"/>
    <w:basedOn w:val="DefaultParagraphFont"/>
    <w:uiPriority w:val="1"/>
    <w:qFormat/>
    <w:rsid w:val="000E7B9F"/>
    <w:rPr>
      <w:rFonts w:ascii="Calibri" w:hAnsi="Calibri" w:cs="Calibri"/>
    </w:rPr>
  </w:style>
  <w:style w:type="character" w:customStyle="1" w:styleId="BodycopySecondBullets">
    <w:name w:val="*Bodycopy Second Bullets"/>
    <w:basedOn w:val="DefaultParagraphFont"/>
    <w:uiPriority w:val="1"/>
    <w:qFormat/>
    <w:rsid w:val="000E7B9F"/>
    <w:rPr>
      <w:rFonts w:ascii="Calibri" w:hAnsi="Calibri" w:cs="Calibri"/>
    </w:rPr>
  </w:style>
  <w:style w:type="paragraph" w:customStyle="1" w:styleId="RCheading1">
    <w:name w:val="RC heading1"/>
    <w:basedOn w:val="Normal"/>
    <w:autoRedefine/>
    <w:qFormat/>
    <w:rsid w:val="006D1D5E"/>
    <w:pPr>
      <w:jc w:val="center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sz w:val="24"/>
      <w:szCs w:val="24"/>
      <w:lang w:eastAsia="en-US"/>
    </w:rPr>
  </w:style>
  <w:style w:type="paragraph" w:customStyle="1" w:styleId="RCtitle">
    <w:name w:val="RC title"/>
    <w:autoRedefine/>
    <w:qFormat/>
    <w:rsid w:val="00B749A2"/>
    <w:pPr>
      <w:spacing w:line="240" w:lineRule="exact"/>
      <w:ind w:left="-720" w:right="-360" w:firstLine="720"/>
    </w:pPr>
    <w:rPr>
      <w:rFonts w:ascii="Verdana" w:eastAsia="Times New Roman" w:hAnsi="Verdana"/>
      <w:color w:val="003152"/>
      <w:sz w:val="18"/>
      <w:szCs w:val="18"/>
      <w:lang w:eastAsia="en-US"/>
    </w:rPr>
  </w:style>
  <w:style w:type="paragraph" w:customStyle="1" w:styleId="RCpagenumber">
    <w:name w:val="RC page number"/>
    <w:basedOn w:val="Normal"/>
    <w:link w:val="RCpagenumberChar"/>
    <w:autoRedefine/>
    <w:qFormat/>
    <w:rsid w:val="00B749A2"/>
    <w:pPr>
      <w:tabs>
        <w:tab w:val="left" w:pos="504"/>
        <w:tab w:val="center" w:pos="4680"/>
        <w:tab w:val="right" w:pos="10854"/>
      </w:tabs>
      <w:ind w:right="-630"/>
    </w:pPr>
    <w:rPr>
      <w:color w:val="000000"/>
      <w:sz w:val="18"/>
      <w:szCs w:val="18"/>
    </w:rPr>
  </w:style>
  <w:style w:type="character" w:customStyle="1" w:styleId="RCpagenumberChar">
    <w:name w:val="RC page number Char"/>
    <w:basedOn w:val="DefaultParagraphFont"/>
    <w:link w:val="RCpagenumber"/>
    <w:rsid w:val="00B749A2"/>
    <w:rPr>
      <w:rFonts w:ascii="Verdana" w:eastAsia="MS ??" w:hAnsi="Verdana"/>
      <w:noProof/>
      <w:color w:val="000000"/>
      <w:sz w:val="18"/>
      <w:szCs w:val="18"/>
      <w:lang w:eastAsia="en-US"/>
    </w:rPr>
  </w:style>
  <w:style w:type="paragraph" w:customStyle="1" w:styleId="RCfooter">
    <w:name w:val="RC footer"/>
    <w:basedOn w:val="Normal"/>
    <w:autoRedefine/>
    <w:qFormat/>
    <w:rsid w:val="00C75AF3"/>
    <w:pPr>
      <w:spacing w:before="200" w:after="200" w:line="100" w:lineRule="exact"/>
      <w:ind w:left="-720" w:right="-720"/>
    </w:pPr>
    <w:rPr>
      <w:rFonts w:cs="Arial"/>
      <w:iCs/>
      <w:sz w:val="10"/>
      <w:szCs w:val="10"/>
    </w:rPr>
  </w:style>
  <w:style w:type="paragraph" w:customStyle="1" w:styleId="RCstrong">
    <w:name w:val="RC strong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lang w:eastAsia="en-US"/>
    </w:rPr>
  </w:style>
  <w:style w:type="paragraph" w:customStyle="1" w:styleId="RCheading2">
    <w:name w:val="RC heading2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bCs/>
      <w:color w:val="003152"/>
      <w:lang w:eastAsia="en-US"/>
    </w:rPr>
  </w:style>
  <w:style w:type="paragraph" w:customStyle="1" w:styleId="RCnormal">
    <w:name w:val="RC normal"/>
    <w:autoRedefine/>
    <w:qFormat/>
    <w:rsid w:val="003710B3"/>
    <w:pPr>
      <w:spacing w:after="200" w:line="240" w:lineRule="exact"/>
      <w:ind w:left="-360"/>
    </w:pPr>
    <w:rPr>
      <w:rFonts w:ascii="Verdana" w:eastAsia="Times New Roman" w:hAnsi="Verdana"/>
      <w:lang w:eastAsia="en-US"/>
    </w:rPr>
  </w:style>
  <w:style w:type="paragraph" w:customStyle="1" w:styleId="RClistparagraph">
    <w:name w:val="RC list paragraph"/>
    <w:basedOn w:val="Normal"/>
    <w:link w:val="RClistparagraphChar"/>
    <w:autoRedefine/>
    <w:qFormat/>
    <w:rsid w:val="00C75AF3"/>
    <w:pPr>
      <w:numPr>
        <w:numId w:val="2"/>
      </w:numPr>
      <w:spacing w:after="240" w:line="240" w:lineRule="exact"/>
    </w:pPr>
  </w:style>
  <w:style w:type="paragraph" w:customStyle="1" w:styleId="RCemphasis">
    <w:name w:val="RC emphasis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i/>
      <w:lang w:eastAsia="en-US"/>
    </w:rPr>
  </w:style>
  <w:style w:type="paragraph" w:customStyle="1" w:styleId="RCstrongemphasis">
    <w:name w:val="RC strong emphasis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i/>
      <w:lang w:eastAsia="en-US"/>
    </w:rPr>
  </w:style>
  <w:style w:type="paragraph" w:customStyle="1" w:styleId="RCbulletlist">
    <w:name w:val="RC bullet list"/>
    <w:next w:val="RCnormal"/>
    <w:link w:val="RCbulletlistChar"/>
    <w:qFormat/>
    <w:rsid w:val="00C75AF3"/>
    <w:pPr>
      <w:numPr>
        <w:numId w:val="1"/>
      </w:numPr>
      <w:tabs>
        <w:tab w:val="left" w:pos="0"/>
      </w:tabs>
      <w:spacing w:after="120" w:line="240" w:lineRule="exact"/>
      <w:ind w:left="0"/>
    </w:pPr>
    <w:rPr>
      <w:rFonts w:ascii="Verdana" w:eastAsia="Times New Roman" w:hAnsi="Verdana"/>
      <w:bCs/>
      <w:color w:val="000000" w:themeColor="text1"/>
      <w:lang w:eastAsia="en-US"/>
    </w:rPr>
  </w:style>
  <w:style w:type="character" w:customStyle="1" w:styleId="RCbulletlistChar">
    <w:name w:val="RC bullet list Char"/>
    <w:basedOn w:val="DefaultParagraphFont"/>
    <w:link w:val="RCbulletlist"/>
    <w:rsid w:val="00C75AF3"/>
    <w:rPr>
      <w:rFonts w:ascii="Verdana" w:eastAsia="Times New Roman" w:hAnsi="Verdana"/>
      <w:bCs/>
      <w:color w:val="000000" w:themeColor="text1"/>
      <w:lang w:eastAsia="en-US"/>
    </w:rPr>
  </w:style>
  <w:style w:type="character" w:customStyle="1" w:styleId="RClistparagraphChar">
    <w:name w:val="RC list paragraph Char"/>
    <w:basedOn w:val="DefaultParagraphFont"/>
    <w:link w:val="RClistparagraph"/>
    <w:rsid w:val="00C75AF3"/>
    <w:rPr>
      <w:rFonts w:ascii="Verdana" w:eastAsia="Times New Roman" w:hAnsi="Verdan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4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54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A-TXTCanMEDStoolkit">
    <w:name w:val="A-TXT_CanMEDS toolkit"/>
    <w:basedOn w:val="BodyText"/>
    <w:uiPriority w:val="99"/>
    <w:qFormat/>
    <w:rsid w:val="00412654"/>
    <w:pPr>
      <w:spacing w:after="0"/>
    </w:pPr>
    <w:rPr>
      <w:rFonts w:eastAsia="SimSun"/>
      <w:i/>
      <w:sz w:val="19"/>
      <w:szCs w:val="19"/>
      <w:lang w:val="en-CA"/>
    </w:rPr>
  </w:style>
  <w:style w:type="paragraph" w:customStyle="1" w:styleId="NoParagraphStyle">
    <w:name w:val="[No Paragraph Style]"/>
    <w:rsid w:val="00412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  <w:sz w:val="24"/>
      <w:szCs w:val="24"/>
      <w:lang w:eastAsia="en-US"/>
    </w:rPr>
  </w:style>
  <w:style w:type="paragraph" w:customStyle="1" w:styleId="Body">
    <w:name w:val="Body"/>
    <w:basedOn w:val="Normal"/>
    <w:uiPriority w:val="99"/>
    <w:rsid w:val="00412654"/>
    <w:pPr>
      <w:widowControl w:val="0"/>
      <w:tabs>
        <w:tab w:val="left" w:pos="360"/>
      </w:tabs>
      <w:autoSpaceDE w:val="0"/>
      <w:autoSpaceDN w:val="0"/>
      <w:adjustRightInd w:val="0"/>
      <w:spacing w:line="250" w:lineRule="atLeast"/>
      <w:ind w:firstLine="270"/>
      <w:jc w:val="both"/>
      <w:textAlignment w:val="center"/>
    </w:pPr>
    <w:rPr>
      <w:rFonts w:ascii="AGaramondPro-Regular" w:eastAsiaTheme="minorHAnsi" w:hAnsi="AGaramondPro-Regular" w:cs="AGaramondPro-Regular"/>
      <w:iCs/>
      <w:color w:val="000000"/>
      <w:sz w:val="20"/>
      <w:szCs w:val="20"/>
    </w:rPr>
  </w:style>
  <w:style w:type="paragraph" w:customStyle="1" w:styleId="Body-introparagraph">
    <w:name w:val="Body - intro paragraph"/>
    <w:basedOn w:val="Body"/>
    <w:uiPriority w:val="99"/>
    <w:rsid w:val="00412654"/>
    <w:pPr>
      <w:ind w:firstLine="0"/>
    </w:pPr>
  </w:style>
  <w:style w:type="paragraph" w:customStyle="1" w:styleId="Body-1stbullet">
    <w:name w:val="Body - 1st bullet"/>
    <w:basedOn w:val="Body"/>
    <w:uiPriority w:val="99"/>
    <w:rsid w:val="00412654"/>
    <w:pPr>
      <w:spacing w:before="90"/>
      <w:ind w:left="270" w:hanging="270"/>
    </w:pPr>
  </w:style>
  <w:style w:type="paragraph" w:customStyle="1" w:styleId="Body-2ndnumbering">
    <w:name w:val="Body - 2nd numbering"/>
    <w:basedOn w:val="Body"/>
    <w:uiPriority w:val="99"/>
    <w:rsid w:val="00412654"/>
    <w:pPr>
      <w:tabs>
        <w:tab w:val="clear" w:pos="360"/>
        <w:tab w:val="left" w:pos="320"/>
      </w:tabs>
      <w:spacing w:before="90"/>
      <w:ind w:left="540" w:hanging="270"/>
    </w:pPr>
  </w:style>
  <w:style w:type="paragraph" w:customStyle="1" w:styleId="Body-2ndbullet">
    <w:name w:val="Body - 2nd bullet"/>
    <w:basedOn w:val="Body-1stbullet"/>
    <w:uiPriority w:val="99"/>
    <w:rsid w:val="00412654"/>
    <w:pPr>
      <w:ind w:left="540"/>
    </w:pPr>
  </w:style>
  <w:style w:type="paragraph" w:customStyle="1" w:styleId="Subheadfullcaps">
    <w:name w:val="Subhead full caps"/>
    <w:basedOn w:val="Body"/>
    <w:uiPriority w:val="99"/>
    <w:rsid w:val="00412654"/>
    <w:pPr>
      <w:suppressAutoHyphens/>
      <w:spacing w:after="90"/>
      <w:ind w:firstLine="0"/>
      <w:jc w:val="left"/>
    </w:pPr>
    <w:rPr>
      <w:rFonts w:ascii="AGaramondPro-Bold" w:hAnsi="AGaramondPro-Bold" w:cs="AGaramondPro-Bold"/>
      <w:b/>
      <w:bCs/>
      <w:i/>
      <w:iCs w:val="0"/>
      <w:caps/>
    </w:rPr>
  </w:style>
  <w:style w:type="paragraph" w:customStyle="1" w:styleId="Tables">
    <w:name w:val="Tables"/>
    <w:basedOn w:val="Body-introparagraph"/>
    <w:uiPriority w:val="99"/>
    <w:rsid w:val="00412654"/>
    <w:pPr>
      <w:suppressAutoHyphens/>
      <w:spacing w:line="200" w:lineRule="atLeast"/>
      <w:jc w:val="left"/>
    </w:pPr>
    <w:rPr>
      <w:rFonts w:ascii="Frutiger-Light" w:hAnsi="Frutiger-Light" w:cs="Frutiger-Light"/>
      <w:sz w:val="17"/>
      <w:szCs w:val="17"/>
    </w:rPr>
  </w:style>
  <w:style w:type="paragraph" w:customStyle="1" w:styleId="Footnotewithrule">
    <w:name w:val="Footnote with rule"/>
    <w:basedOn w:val="Normal"/>
    <w:uiPriority w:val="99"/>
    <w:rsid w:val="00412654"/>
    <w:pPr>
      <w:widowControl w:val="0"/>
      <w:pBdr>
        <w:top w:val="single" w:sz="4" w:space="9" w:color="auto"/>
      </w:pBdr>
      <w:tabs>
        <w:tab w:val="left" w:pos="360"/>
      </w:tabs>
      <w:suppressAutoHyphens/>
      <w:autoSpaceDE w:val="0"/>
      <w:autoSpaceDN w:val="0"/>
      <w:adjustRightInd w:val="0"/>
      <w:spacing w:line="160" w:lineRule="atLeast"/>
      <w:ind w:left="180" w:hanging="180"/>
      <w:textAlignment w:val="center"/>
    </w:pPr>
    <w:rPr>
      <w:rFonts w:ascii="Frutiger-Light" w:eastAsiaTheme="minorHAnsi" w:hAnsi="Frutiger-Light" w:cs="Frutiger-Light"/>
      <w:iCs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99"/>
    <w:semiHidden/>
    <w:unhideWhenUsed/>
    <w:rsid w:val="004126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2654"/>
    <w:rPr>
      <w:rFonts w:ascii="Frutiger LT Std 45 Light" w:eastAsia="MS ??" w:hAnsi="Frutiger LT Std 45 Light"/>
      <w:i/>
      <w:color w:val="557FA6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40F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E62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6271"/>
    <w:rPr>
      <w:rFonts w:ascii="Verdana" w:eastAsia="MS ??" w:hAnsi="Verdana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6271"/>
    <w:rPr>
      <w:vertAlign w:val="superscript"/>
    </w:rPr>
  </w:style>
  <w:style w:type="paragraph" w:customStyle="1" w:styleId="TGCreatedby">
    <w:name w:val="TG Created by"/>
    <w:basedOn w:val="Normal"/>
    <w:link w:val="TGCreatedbyChar"/>
    <w:qFormat/>
    <w:rsid w:val="000A148E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34CB"/>
    <w:rPr>
      <w:rFonts w:ascii="Verdana" w:eastAsiaTheme="majorEastAsia" w:hAnsi="Verdana" w:cstheme="majorBidi"/>
      <w:b/>
      <w:bCs/>
      <w:sz w:val="22"/>
      <w:szCs w:val="28"/>
      <w:lang w:eastAsia="en-US"/>
    </w:rPr>
  </w:style>
  <w:style w:type="character" w:customStyle="1" w:styleId="TGCreatedbyChar">
    <w:name w:val="TG Created by Char"/>
    <w:basedOn w:val="DefaultParagraphFont"/>
    <w:link w:val="TGCreatedby"/>
    <w:rsid w:val="000A148E"/>
    <w:rPr>
      <w:rFonts w:ascii="Verdana" w:eastAsia="MS ??" w:hAnsi="Verdana"/>
      <w:sz w:val="18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258D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58D3"/>
    <w:rPr>
      <w:rFonts w:ascii="Verdana" w:eastAsia="MS ??" w:hAnsi="Verdana"/>
      <w:i/>
      <w:iCs/>
      <w:color w:val="000000" w:themeColor="text1"/>
      <w:sz w:val="22"/>
      <w:szCs w:val="22"/>
      <w:lang w:eastAsia="en-US"/>
    </w:rPr>
  </w:style>
  <w:style w:type="paragraph" w:customStyle="1" w:styleId="TGFooter">
    <w:name w:val="TG Footer"/>
    <w:basedOn w:val="TGCreatedby"/>
    <w:link w:val="TGFooterChar"/>
    <w:qFormat/>
    <w:rsid w:val="000A148E"/>
    <w:rPr>
      <w:sz w:val="16"/>
      <w:szCs w:val="14"/>
    </w:rPr>
  </w:style>
  <w:style w:type="paragraph" w:styleId="EndnoteText">
    <w:name w:val="endnote text"/>
    <w:basedOn w:val="Normal"/>
    <w:link w:val="EndnoteTextChar"/>
    <w:uiPriority w:val="99"/>
    <w:unhideWhenUsed/>
    <w:rsid w:val="00DD641B"/>
    <w:rPr>
      <w:sz w:val="20"/>
      <w:szCs w:val="20"/>
    </w:rPr>
  </w:style>
  <w:style w:type="character" w:customStyle="1" w:styleId="TGFooterChar">
    <w:name w:val="TG Footer Char"/>
    <w:basedOn w:val="TGCreatedbyChar"/>
    <w:link w:val="TGFooter"/>
    <w:rsid w:val="000A148E"/>
    <w:rPr>
      <w:rFonts w:ascii="Verdana" w:eastAsia="MS ??" w:hAnsi="Verdana"/>
      <w:sz w:val="16"/>
      <w:szCs w:val="14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641B"/>
    <w:rPr>
      <w:rFonts w:ascii="Verdana" w:eastAsia="MS ??" w:hAnsi="Verdana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D641B"/>
    <w:rPr>
      <w:vertAlign w:val="superscript"/>
    </w:rPr>
  </w:style>
  <w:style w:type="paragraph" w:customStyle="1" w:styleId="Tip-bodybold">
    <w:name w:val="Tip - body bold"/>
    <w:basedOn w:val="Body"/>
    <w:uiPriority w:val="99"/>
    <w:rsid w:val="00A20EC6"/>
    <w:pPr>
      <w:suppressAutoHyphens/>
      <w:spacing w:after="90"/>
      <w:ind w:firstLine="0"/>
      <w:jc w:val="left"/>
    </w:pPr>
    <w:rPr>
      <w:rFonts w:ascii="AGaramondPro-Bold" w:hAnsi="AGaramondPro-Bold" w:cs="AGaramondPro-Bold"/>
      <w:b/>
      <w:bCs/>
      <w:iCs w:val="0"/>
      <w:noProof w:val="0"/>
    </w:rPr>
  </w:style>
  <w:style w:type="paragraph" w:customStyle="1" w:styleId="Body-1stnumbering">
    <w:name w:val="Body - 1st numbering"/>
    <w:basedOn w:val="Body"/>
    <w:uiPriority w:val="99"/>
    <w:rsid w:val="00A20EC6"/>
    <w:pPr>
      <w:spacing w:before="90"/>
      <w:ind w:left="270" w:hanging="270"/>
    </w:pPr>
    <w:rPr>
      <w:i/>
      <w:noProof w:val="0"/>
    </w:rPr>
  </w:style>
  <w:style w:type="paragraph" w:customStyle="1" w:styleId="Tables-firstnumbering">
    <w:name w:val="Tables - first numbering"/>
    <w:basedOn w:val="Normal"/>
    <w:uiPriority w:val="99"/>
    <w:rsid w:val="00A20EC6"/>
    <w:pPr>
      <w:widowControl w:val="0"/>
      <w:suppressAutoHyphens/>
      <w:autoSpaceDE w:val="0"/>
      <w:autoSpaceDN w:val="0"/>
      <w:adjustRightInd w:val="0"/>
      <w:spacing w:line="200" w:lineRule="atLeast"/>
      <w:ind w:left="180" w:hanging="180"/>
      <w:textAlignment w:val="center"/>
    </w:pPr>
    <w:rPr>
      <w:rFonts w:ascii="Frutiger-Light" w:eastAsiaTheme="minorHAnsi" w:hAnsi="Frutiger-Light" w:cs="Frutiger-Light"/>
      <w:b/>
      <w:bCs/>
      <w:noProof w:val="0"/>
      <w:color w:val="000000"/>
      <w:sz w:val="17"/>
      <w:szCs w:val="17"/>
    </w:rPr>
  </w:style>
  <w:style w:type="paragraph" w:customStyle="1" w:styleId="Footnote">
    <w:name w:val="Footnote"/>
    <w:basedOn w:val="Body-1stbullet"/>
    <w:uiPriority w:val="99"/>
    <w:rsid w:val="00E42CAB"/>
    <w:pPr>
      <w:suppressAutoHyphens/>
      <w:spacing w:before="0" w:line="160" w:lineRule="atLeast"/>
      <w:ind w:left="180" w:hanging="180"/>
      <w:jc w:val="left"/>
    </w:pPr>
    <w:rPr>
      <w:rFonts w:ascii="Frutiger-Light" w:hAnsi="Frutiger-Light" w:cs="Frutiger-Light"/>
      <w:i/>
      <w:noProof w:val="0"/>
      <w:sz w:val="14"/>
      <w:szCs w:val="14"/>
    </w:rPr>
  </w:style>
  <w:style w:type="table" w:styleId="TableGrid">
    <w:name w:val="Table Grid"/>
    <w:basedOn w:val="TableNormal"/>
    <w:uiPriority w:val="59"/>
    <w:rsid w:val="005C4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7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B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BC7"/>
    <w:rPr>
      <w:rFonts w:ascii="Verdana" w:eastAsia="MS ??" w:hAnsi="Verdana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BC7"/>
    <w:rPr>
      <w:rFonts w:ascii="Verdana" w:eastAsia="MS ??" w:hAnsi="Verdana"/>
      <w:b/>
      <w:bCs/>
      <w:noProof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A3"/>
    <w:rPr>
      <w:rFonts w:ascii="Verdana" w:eastAsia="MS ??" w:hAnsi="Verdana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4CB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Number">
    <w:name w:val="*Section Number"/>
    <w:basedOn w:val="DefaultParagraphFont"/>
    <w:uiPriority w:val="1"/>
    <w:qFormat/>
    <w:rsid w:val="000E7B9F"/>
    <w:rPr>
      <w:rFonts w:ascii="Arial-BoldMT" w:hAnsi="Arial-BoldMT" w:cs="Arial-BoldMT"/>
      <w:b/>
      <w:bCs/>
      <w:color w:val="FFFFFF" w:themeColor="background1"/>
      <w:sz w:val="56"/>
      <w:szCs w:val="56"/>
    </w:rPr>
  </w:style>
  <w:style w:type="character" w:customStyle="1" w:styleId="SectionTitle">
    <w:name w:val="*Section Title"/>
    <w:basedOn w:val="DefaultParagraphFont"/>
    <w:uiPriority w:val="1"/>
    <w:qFormat/>
    <w:rsid w:val="000E7B9F"/>
    <w:rPr>
      <w:rFonts w:ascii="Arial" w:hAnsi="Arial" w:cs="Arial"/>
      <w:b/>
      <w:bCs/>
      <w:sz w:val="28"/>
      <w:szCs w:val="28"/>
    </w:rPr>
  </w:style>
  <w:style w:type="character" w:customStyle="1" w:styleId="MainHeading">
    <w:name w:val="*Main Heading"/>
    <w:basedOn w:val="DefaultParagraphFont"/>
    <w:uiPriority w:val="1"/>
    <w:qFormat/>
    <w:rsid w:val="002258D3"/>
    <w:rPr>
      <w:rFonts w:ascii="Verdana" w:hAnsi="Verdana" w:cs="Arial-Black"/>
      <w:b/>
      <w:color w:val="auto"/>
      <w:sz w:val="28"/>
      <w:szCs w:val="32"/>
    </w:rPr>
  </w:style>
  <w:style w:type="character" w:customStyle="1" w:styleId="Subheading">
    <w:name w:val="*Subheading"/>
    <w:basedOn w:val="DefaultParagraphFont"/>
    <w:uiPriority w:val="1"/>
    <w:qFormat/>
    <w:rsid w:val="000E7B9F"/>
    <w:rPr>
      <w:rFonts w:ascii="Arial-Black" w:hAnsi="Arial-Black" w:cs="Arial-Black"/>
      <w:color w:val="264F48"/>
      <w:sz w:val="28"/>
      <w:szCs w:val="28"/>
    </w:rPr>
  </w:style>
  <w:style w:type="character" w:customStyle="1" w:styleId="Bodycopy">
    <w:name w:val="*Bodycopy"/>
    <w:basedOn w:val="DefaultParagraphFont"/>
    <w:uiPriority w:val="1"/>
    <w:qFormat/>
    <w:rsid w:val="000E7B9F"/>
    <w:rPr>
      <w:rFonts w:ascii="Calibri" w:hAnsi="Calibri" w:cs="Calibri"/>
    </w:rPr>
  </w:style>
  <w:style w:type="character" w:customStyle="1" w:styleId="BodycopyPrimeBullets">
    <w:name w:val="*Bodycopy Prime Bullets"/>
    <w:basedOn w:val="DefaultParagraphFont"/>
    <w:uiPriority w:val="1"/>
    <w:qFormat/>
    <w:rsid w:val="000E7B9F"/>
    <w:rPr>
      <w:rFonts w:ascii="Calibri" w:hAnsi="Calibri" w:cs="Calibri"/>
    </w:rPr>
  </w:style>
  <w:style w:type="character" w:customStyle="1" w:styleId="BodycopySecondBullets">
    <w:name w:val="*Bodycopy Second Bullets"/>
    <w:basedOn w:val="DefaultParagraphFont"/>
    <w:uiPriority w:val="1"/>
    <w:qFormat/>
    <w:rsid w:val="000E7B9F"/>
    <w:rPr>
      <w:rFonts w:ascii="Calibri" w:hAnsi="Calibri" w:cs="Calibri"/>
    </w:rPr>
  </w:style>
  <w:style w:type="paragraph" w:customStyle="1" w:styleId="RCheading1">
    <w:name w:val="RC heading1"/>
    <w:basedOn w:val="Normal"/>
    <w:autoRedefine/>
    <w:qFormat/>
    <w:rsid w:val="006D1D5E"/>
    <w:pPr>
      <w:jc w:val="center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sz w:val="24"/>
      <w:szCs w:val="24"/>
      <w:lang w:eastAsia="en-US"/>
    </w:rPr>
  </w:style>
  <w:style w:type="paragraph" w:customStyle="1" w:styleId="RCtitle">
    <w:name w:val="RC title"/>
    <w:autoRedefine/>
    <w:qFormat/>
    <w:rsid w:val="00B749A2"/>
    <w:pPr>
      <w:spacing w:line="240" w:lineRule="exact"/>
      <w:ind w:left="-720" w:right="-360" w:firstLine="720"/>
    </w:pPr>
    <w:rPr>
      <w:rFonts w:ascii="Verdana" w:eastAsia="Times New Roman" w:hAnsi="Verdana"/>
      <w:color w:val="003152"/>
      <w:sz w:val="18"/>
      <w:szCs w:val="18"/>
      <w:lang w:eastAsia="en-US"/>
    </w:rPr>
  </w:style>
  <w:style w:type="paragraph" w:customStyle="1" w:styleId="RCpagenumber">
    <w:name w:val="RC page number"/>
    <w:basedOn w:val="Normal"/>
    <w:link w:val="RCpagenumberChar"/>
    <w:autoRedefine/>
    <w:qFormat/>
    <w:rsid w:val="00B749A2"/>
    <w:pPr>
      <w:tabs>
        <w:tab w:val="left" w:pos="504"/>
        <w:tab w:val="center" w:pos="4680"/>
        <w:tab w:val="right" w:pos="10854"/>
      </w:tabs>
      <w:ind w:right="-630"/>
    </w:pPr>
    <w:rPr>
      <w:color w:val="000000"/>
      <w:sz w:val="18"/>
      <w:szCs w:val="18"/>
    </w:rPr>
  </w:style>
  <w:style w:type="character" w:customStyle="1" w:styleId="RCpagenumberChar">
    <w:name w:val="RC page number Char"/>
    <w:basedOn w:val="DefaultParagraphFont"/>
    <w:link w:val="RCpagenumber"/>
    <w:rsid w:val="00B749A2"/>
    <w:rPr>
      <w:rFonts w:ascii="Verdana" w:eastAsia="MS ??" w:hAnsi="Verdana"/>
      <w:noProof/>
      <w:color w:val="000000"/>
      <w:sz w:val="18"/>
      <w:szCs w:val="18"/>
      <w:lang w:eastAsia="en-US"/>
    </w:rPr>
  </w:style>
  <w:style w:type="paragraph" w:customStyle="1" w:styleId="RCfooter">
    <w:name w:val="RC footer"/>
    <w:basedOn w:val="Normal"/>
    <w:autoRedefine/>
    <w:qFormat/>
    <w:rsid w:val="00C75AF3"/>
    <w:pPr>
      <w:spacing w:before="200" w:after="200" w:line="100" w:lineRule="exact"/>
      <w:ind w:left="-720" w:right="-720"/>
    </w:pPr>
    <w:rPr>
      <w:rFonts w:cs="Arial"/>
      <w:iCs/>
      <w:sz w:val="10"/>
      <w:szCs w:val="10"/>
    </w:rPr>
  </w:style>
  <w:style w:type="paragraph" w:customStyle="1" w:styleId="RCstrong">
    <w:name w:val="RC strong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lang w:eastAsia="en-US"/>
    </w:rPr>
  </w:style>
  <w:style w:type="paragraph" w:customStyle="1" w:styleId="RCheading2">
    <w:name w:val="RC heading2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bCs/>
      <w:color w:val="003152"/>
      <w:lang w:eastAsia="en-US"/>
    </w:rPr>
  </w:style>
  <w:style w:type="paragraph" w:customStyle="1" w:styleId="RCnormal">
    <w:name w:val="RC normal"/>
    <w:autoRedefine/>
    <w:qFormat/>
    <w:rsid w:val="003710B3"/>
    <w:pPr>
      <w:spacing w:after="200" w:line="240" w:lineRule="exact"/>
      <w:ind w:left="-360"/>
    </w:pPr>
    <w:rPr>
      <w:rFonts w:ascii="Verdana" w:eastAsia="Times New Roman" w:hAnsi="Verdana"/>
      <w:lang w:eastAsia="en-US"/>
    </w:rPr>
  </w:style>
  <w:style w:type="paragraph" w:customStyle="1" w:styleId="RClistparagraph">
    <w:name w:val="RC list paragraph"/>
    <w:basedOn w:val="Normal"/>
    <w:link w:val="RClistparagraphChar"/>
    <w:autoRedefine/>
    <w:qFormat/>
    <w:rsid w:val="00C75AF3"/>
    <w:pPr>
      <w:numPr>
        <w:numId w:val="2"/>
      </w:numPr>
      <w:spacing w:after="240" w:line="240" w:lineRule="exact"/>
    </w:pPr>
  </w:style>
  <w:style w:type="paragraph" w:customStyle="1" w:styleId="RCemphasis">
    <w:name w:val="RC emphasis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i/>
      <w:lang w:eastAsia="en-US"/>
    </w:rPr>
  </w:style>
  <w:style w:type="paragraph" w:customStyle="1" w:styleId="RCstrongemphasis">
    <w:name w:val="RC strong emphasis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i/>
      <w:lang w:eastAsia="en-US"/>
    </w:rPr>
  </w:style>
  <w:style w:type="paragraph" w:customStyle="1" w:styleId="RCbulletlist">
    <w:name w:val="RC bullet list"/>
    <w:next w:val="RCnormal"/>
    <w:link w:val="RCbulletlistChar"/>
    <w:qFormat/>
    <w:rsid w:val="00C75AF3"/>
    <w:pPr>
      <w:numPr>
        <w:numId w:val="1"/>
      </w:numPr>
      <w:tabs>
        <w:tab w:val="left" w:pos="0"/>
      </w:tabs>
      <w:spacing w:after="120" w:line="240" w:lineRule="exact"/>
      <w:ind w:left="0"/>
    </w:pPr>
    <w:rPr>
      <w:rFonts w:ascii="Verdana" w:eastAsia="Times New Roman" w:hAnsi="Verdana"/>
      <w:bCs/>
      <w:color w:val="000000" w:themeColor="text1"/>
      <w:lang w:eastAsia="en-US"/>
    </w:rPr>
  </w:style>
  <w:style w:type="character" w:customStyle="1" w:styleId="RCbulletlistChar">
    <w:name w:val="RC bullet list Char"/>
    <w:basedOn w:val="DefaultParagraphFont"/>
    <w:link w:val="RCbulletlist"/>
    <w:rsid w:val="00C75AF3"/>
    <w:rPr>
      <w:rFonts w:ascii="Verdana" w:eastAsia="Times New Roman" w:hAnsi="Verdana"/>
      <w:bCs/>
      <w:color w:val="000000" w:themeColor="text1"/>
      <w:lang w:eastAsia="en-US"/>
    </w:rPr>
  </w:style>
  <w:style w:type="character" w:customStyle="1" w:styleId="RClistparagraphChar">
    <w:name w:val="RC list paragraph Char"/>
    <w:basedOn w:val="DefaultParagraphFont"/>
    <w:link w:val="RClistparagraph"/>
    <w:rsid w:val="00C75AF3"/>
    <w:rPr>
      <w:rFonts w:ascii="Verdana" w:eastAsia="Times New Roman" w:hAnsi="Verdan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4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54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A-TXTCanMEDStoolkit">
    <w:name w:val="A-TXT_CanMEDS toolkit"/>
    <w:basedOn w:val="BodyText"/>
    <w:uiPriority w:val="99"/>
    <w:qFormat/>
    <w:rsid w:val="00412654"/>
    <w:pPr>
      <w:spacing w:after="0"/>
    </w:pPr>
    <w:rPr>
      <w:rFonts w:eastAsia="SimSun"/>
      <w:i/>
      <w:sz w:val="19"/>
      <w:szCs w:val="19"/>
      <w:lang w:val="en-CA"/>
    </w:rPr>
  </w:style>
  <w:style w:type="paragraph" w:customStyle="1" w:styleId="NoParagraphStyle">
    <w:name w:val="[No Paragraph Style]"/>
    <w:rsid w:val="00412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  <w:sz w:val="24"/>
      <w:szCs w:val="24"/>
      <w:lang w:eastAsia="en-US"/>
    </w:rPr>
  </w:style>
  <w:style w:type="paragraph" w:customStyle="1" w:styleId="Body">
    <w:name w:val="Body"/>
    <w:basedOn w:val="Normal"/>
    <w:uiPriority w:val="99"/>
    <w:rsid w:val="00412654"/>
    <w:pPr>
      <w:widowControl w:val="0"/>
      <w:tabs>
        <w:tab w:val="left" w:pos="360"/>
      </w:tabs>
      <w:autoSpaceDE w:val="0"/>
      <w:autoSpaceDN w:val="0"/>
      <w:adjustRightInd w:val="0"/>
      <w:spacing w:line="250" w:lineRule="atLeast"/>
      <w:ind w:firstLine="270"/>
      <w:jc w:val="both"/>
      <w:textAlignment w:val="center"/>
    </w:pPr>
    <w:rPr>
      <w:rFonts w:ascii="AGaramondPro-Regular" w:eastAsiaTheme="minorHAnsi" w:hAnsi="AGaramondPro-Regular" w:cs="AGaramondPro-Regular"/>
      <w:iCs/>
      <w:color w:val="000000"/>
      <w:sz w:val="20"/>
      <w:szCs w:val="20"/>
    </w:rPr>
  </w:style>
  <w:style w:type="paragraph" w:customStyle="1" w:styleId="Body-introparagraph">
    <w:name w:val="Body - intro paragraph"/>
    <w:basedOn w:val="Body"/>
    <w:uiPriority w:val="99"/>
    <w:rsid w:val="00412654"/>
    <w:pPr>
      <w:ind w:firstLine="0"/>
    </w:pPr>
  </w:style>
  <w:style w:type="paragraph" w:customStyle="1" w:styleId="Body-1stbullet">
    <w:name w:val="Body - 1st bullet"/>
    <w:basedOn w:val="Body"/>
    <w:uiPriority w:val="99"/>
    <w:rsid w:val="00412654"/>
    <w:pPr>
      <w:spacing w:before="90"/>
      <w:ind w:left="270" w:hanging="270"/>
    </w:pPr>
  </w:style>
  <w:style w:type="paragraph" w:customStyle="1" w:styleId="Body-2ndnumbering">
    <w:name w:val="Body - 2nd numbering"/>
    <w:basedOn w:val="Body"/>
    <w:uiPriority w:val="99"/>
    <w:rsid w:val="00412654"/>
    <w:pPr>
      <w:tabs>
        <w:tab w:val="clear" w:pos="360"/>
        <w:tab w:val="left" w:pos="320"/>
      </w:tabs>
      <w:spacing w:before="90"/>
      <w:ind w:left="540" w:hanging="270"/>
    </w:pPr>
  </w:style>
  <w:style w:type="paragraph" w:customStyle="1" w:styleId="Body-2ndbullet">
    <w:name w:val="Body - 2nd bullet"/>
    <w:basedOn w:val="Body-1stbullet"/>
    <w:uiPriority w:val="99"/>
    <w:rsid w:val="00412654"/>
    <w:pPr>
      <w:ind w:left="540"/>
    </w:pPr>
  </w:style>
  <w:style w:type="paragraph" w:customStyle="1" w:styleId="Subheadfullcaps">
    <w:name w:val="Subhead full caps"/>
    <w:basedOn w:val="Body"/>
    <w:uiPriority w:val="99"/>
    <w:rsid w:val="00412654"/>
    <w:pPr>
      <w:suppressAutoHyphens/>
      <w:spacing w:after="90"/>
      <w:ind w:firstLine="0"/>
      <w:jc w:val="left"/>
    </w:pPr>
    <w:rPr>
      <w:rFonts w:ascii="AGaramondPro-Bold" w:hAnsi="AGaramondPro-Bold" w:cs="AGaramondPro-Bold"/>
      <w:b/>
      <w:bCs/>
      <w:i/>
      <w:iCs w:val="0"/>
      <w:caps/>
    </w:rPr>
  </w:style>
  <w:style w:type="paragraph" w:customStyle="1" w:styleId="Tables">
    <w:name w:val="Tables"/>
    <w:basedOn w:val="Body-introparagraph"/>
    <w:uiPriority w:val="99"/>
    <w:rsid w:val="00412654"/>
    <w:pPr>
      <w:suppressAutoHyphens/>
      <w:spacing w:line="200" w:lineRule="atLeast"/>
      <w:jc w:val="left"/>
    </w:pPr>
    <w:rPr>
      <w:rFonts w:ascii="Frutiger-Light" w:hAnsi="Frutiger-Light" w:cs="Frutiger-Light"/>
      <w:sz w:val="17"/>
      <w:szCs w:val="17"/>
    </w:rPr>
  </w:style>
  <w:style w:type="paragraph" w:customStyle="1" w:styleId="Footnotewithrule">
    <w:name w:val="Footnote with rule"/>
    <w:basedOn w:val="Normal"/>
    <w:uiPriority w:val="99"/>
    <w:rsid w:val="00412654"/>
    <w:pPr>
      <w:widowControl w:val="0"/>
      <w:pBdr>
        <w:top w:val="single" w:sz="4" w:space="9" w:color="auto"/>
      </w:pBdr>
      <w:tabs>
        <w:tab w:val="left" w:pos="360"/>
      </w:tabs>
      <w:suppressAutoHyphens/>
      <w:autoSpaceDE w:val="0"/>
      <w:autoSpaceDN w:val="0"/>
      <w:adjustRightInd w:val="0"/>
      <w:spacing w:line="160" w:lineRule="atLeast"/>
      <w:ind w:left="180" w:hanging="180"/>
      <w:textAlignment w:val="center"/>
    </w:pPr>
    <w:rPr>
      <w:rFonts w:ascii="Frutiger-Light" w:eastAsiaTheme="minorHAnsi" w:hAnsi="Frutiger-Light" w:cs="Frutiger-Light"/>
      <w:iCs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99"/>
    <w:semiHidden/>
    <w:unhideWhenUsed/>
    <w:rsid w:val="004126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2654"/>
    <w:rPr>
      <w:rFonts w:ascii="Frutiger LT Std 45 Light" w:eastAsia="MS ??" w:hAnsi="Frutiger LT Std 45 Light"/>
      <w:i/>
      <w:color w:val="557FA6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40F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E62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6271"/>
    <w:rPr>
      <w:rFonts w:ascii="Verdana" w:eastAsia="MS ??" w:hAnsi="Verdana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6271"/>
    <w:rPr>
      <w:vertAlign w:val="superscript"/>
    </w:rPr>
  </w:style>
  <w:style w:type="paragraph" w:customStyle="1" w:styleId="TGCreatedby">
    <w:name w:val="TG Created by"/>
    <w:basedOn w:val="Normal"/>
    <w:link w:val="TGCreatedbyChar"/>
    <w:qFormat/>
    <w:rsid w:val="000A148E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34CB"/>
    <w:rPr>
      <w:rFonts w:ascii="Verdana" w:eastAsiaTheme="majorEastAsia" w:hAnsi="Verdana" w:cstheme="majorBidi"/>
      <w:b/>
      <w:bCs/>
      <w:sz w:val="22"/>
      <w:szCs w:val="28"/>
      <w:lang w:eastAsia="en-US"/>
    </w:rPr>
  </w:style>
  <w:style w:type="character" w:customStyle="1" w:styleId="TGCreatedbyChar">
    <w:name w:val="TG Created by Char"/>
    <w:basedOn w:val="DefaultParagraphFont"/>
    <w:link w:val="TGCreatedby"/>
    <w:rsid w:val="000A148E"/>
    <w:rPr>
      <w:rFonts w:ascii="Verdana" w:eastAsia="MS ??" w:hAnsi="Verdana"/>
      <w:sz w:val="18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258D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58D3"/>
    <w:rPr>
      <w:rFonts w:ascii="Verdana" w:eastAsia="MS ??" w:hAnsi="Verdana"/>
      <w:i/>
      <w:iCs/>
      <w:color w:val="000000" w:themeColor="text1"/>
      <w:sz w:val="22"/>
      <w:szCs w:val="22"/>
      <w:lang w:eastAsia="en-US"/>
    </w:rPr>
  </w:style>
  <w:style w:type="paragraph" w:customStyle="1" w:styleId="TGFooter">
    <w:name w:val="TG Footer"/>
    <w:basedOn w:val="TGCreatedby"/>
    <w:link w:val="TGFooterChar"/>
    <w:qFormat/>
    <w:rsid w:val="000A148E"/>
    <w:rPr>
      <w:sz w:val="16"/>
      <w:szCs w:val="14"/>
    </w:rPr>
  </w:style>
  <w:style w:type="paragraph" w:styleId="EndnoteText">
    <w:name w:val="endnote text"/>
    <w:basedOn w:val="Normal"/>
    <w:link w:val="EndnoteTextChar"/>
    <w:uiPriority w:val="99"/>
    <w:unhideWhenUsed/>
    <w:rsid w:val="00DD641B"/>
    <w:rPr>
      <w:sz w:val="20"/>
      <w:szCs w:val="20"/>
    </w:rPr>
  </w:style>
  <w:style w:type="character" w:customStyle="1" w:styleId="TGFooterChar">
    <w:name w:val="TG Footer Char"/>
    <w:basedOn w:val="TGCreatedbyChar"/>
    <w:link w:val="TGFooter"/>
    <w:rsid w:val="000A148E"/>
    <w:rPr>
      <w:rFonts w:ascii="Verdana" w:eastAsia="MS ??" w:hAnsi="Verdana"/>
      <w:sz w:val="16"/>
      <w:szCs w:val="14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641B"/>
    <w:rPr>
      <w:rFonts w:ascii="Verdana" w:eastAsia="MS ??" w:hAnsi="Verdana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D641B"/>
    <w:rPr>
      <w:vertAlign w:val="superscript"/>
    </w:rPr>
  </w:style>
  <w:style w:type="paragraph" w:customStyle="1" w:styleId="Tip-bodybold">
    <w:name w:val="Tip - body bold"/>
    <w:basedOn w:val="Body"/>
    <w:uiPriority w:val="99"/>
    <w:rsid w:val="00A20EC6"/>
    <w:pPr>
      <w:suppressAutoHyphens/>
      <w:spacing w:after="90"/>
      <w:ind w:firstLine="0"/>
      <w:jc w:val="left"/>
    </w:pPr>
    <w:rPr>
      <w:rFonts w:ascii="AGaramondPro-Bold" w:hAnsi="AGaramondPro-Bold" w:cs="AGaramondPro-Bold"/>
      <w:b/>
      <w:bCs/>
      <w:iCs w:val="0"/>
      <w:noProof w:val="0"/>
    </w:rPr>
  </w:style>
  <w:style w:type="paragraph" w:customStyle="1" w:styleId="Body-1stnumbering">
    <w:name w:val="Body - 1st numbering"/>
    <w:basedOn w:val="Body"/>
    <w:uiPriority w:val="99"/>
    <w:rsid w:val="00A20EC6"/>
    <w:pPr>
      <w:spacing w:before="90"/>
      <w:ind w:left="270" w:hanging="270"/>
    </w:pPr>
    <w:rPr>
      <w:i/>
      <w:noProof w:val="0"/>
    </w:rPr>
  </w:style>
  <w:style w:type="paragraph" w:customStyle="1" w:styleId="Tables-firstnumbering">
    <w:name w:val="Tables - first numbering"/>
    <w:basedOn w:val="Normal"/>
    <w:uiPriority w:val="99"/>
    <w:rsid w:val="00A20EC6"/>
    <w:pPr>
      <w:widowControl w:val="0"/>
      <w:suppressAutoHyphens/>
      <w:autoSpaceDE w:val="0"/>
      <w:autoSpaceDN w:val="0"/>
      <w:adjustRightInd w:val="0"/>
      <w:spacing w:line="200" w:lineRule="atLeast"/>
      <w:ind w:left="180" w:hanging="180"/>
      <w:textAlignment w:val="center"/>
    </w:pPr>
    <w:rPr>
      <w:rFonts w:ascii="Frutiger-Light" w:eastAsiaTheme="minorHAnsi" w:hAnsi="Frutiger-Light" w:cs="Frutiger-Light"/>
      <w:b/>
      <w:bCs/>
      <w:noProof w:val="0"/>
      <w:color w:val="000000"/>
      <w:sz w:val="17"/>
      <w:szCs w:val="17"/>
    </w:rPr>
  </w:style>
  <w:style w:type="paragraph" w:customStyle="1" w:styleId="Footnote">
    <w:name w:val="Footnote"/>
    <w:basedOn w:val="Body-1stbullet"/>
    <w:uiPriority w:val="99"/>
    <w:rsid w:val="00E42CAB"/>
    <w:pPr>
      <w:suppressAutoHyphens/>
      <w:spacing w:before="0" w:line="160" w:lineRule="atLeast"/>
      <w:ind w:left="180" w:hanging="180"/>
      <w:jc w:val="left"/>
    </w:pPr>
    <w:rPr>
      <w:rFonts w:ascii="Frutiger-Light" w:hAnsi="Frutiger-Light" w:cs="Frutiger-Light"/>
      <w:i/>
      <w:noProof w:val="0"/>
      <w:sz w:val="14"/>
      <w:szCs w:val="14"/>
    </w:rPr>
  </w:style>
  <w:style w:type="table" w:styleId="TableGrid">
    <w:name w:val="Table Grid"/>
    <w:basedOn w:val="TableNormal"/>
    <w:uiPriority w:val="59"/>
    <w:rsid w:val="005C4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7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B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BC7"/>
    <w:rPr>
      <w:rFonts w:ascii="Verdana" w:eastAsia="MS ??" w:hAnsi="Verdana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BC7"/>
    <w:rPr>
      <w:rFonts w:ascii="Verdana" w:eastAsia="MS ??" w:hAnsi="Verdana"/>
      <w:b/>
      <w:bCs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F6B1.28354B50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F6B1.28354B50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son\AppData\Local\Microsoft\Windows\Temporary%20Internet%20Files\Content.Outlook\8VNT8Z49\Template%20Sept_23%20WJ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7823-45D8-4BBD-B989-DB10D141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Sept_23 WJ.dotx</Template>
  <TotalTime>1</TotalTime>
  <Pages>3</Pages>
  <Words>763</Words>
  <Characters>4670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Tammy Hesson</cp:lastModifiedBy>
  <cp:revision>2</cp:revision>
  <cp:lastPrinted>2016-02-09T15:12:00Z</cp:lastPrinted>
  <dcterms:created xsi:type="dcterms:W3CDTF">2016-03-01T16:06:00Z</dcterms:created>
  <dcterms:modified xsi:type="dcterms:W3CDTF">2016-03-01T16:06:00Z</dcterms:modified>
</cp:coreProperties>
</file>